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57551" w14:textId="77777777" w:rsidR="00443758" w:rsidRPr="00D2671D" w:rsidRDefault="00443758" w:rsidP="005928D7">
      <w:pPr>
        <w:pStyle w:val="Heading1"/>
        <w:ind w:right="10"/>
        <w:jc w:val="left"/>
        <w:rPr>
          <w:rFonts w:asciiTheme="minorHAnsi" w:hAnsiTheme="minorHAnsi"/>
          <w:b w:val="0"/>
        </w:rPr>
      </w:pPr>
    </w:p>
    <w:p w14:paraId="36924E76" w14:textId="77777777" w:rsidR="005928D7" w:rsidRPr="0092372B" w:rsidRDefault="005928D7">
      <w:pPr>
        <w:pStyle w:val="Heading1"/>
        <w:ind w:right="10"/>
        <w:rPr>
          <w:rFonts w:asciiTheme="minorHAnsi" w:hAnsiTheme="minorHAnsi"/>
        </w:rPr>
      </w:pPr>
      <w:r w:rsidRPr="0092372B">
        <w:rPr>
          <w:rFonts w:asciiTheme="minorHAnsi" w:hAnsiTheme="minorHAnsi"/>
        </w:rPr>
        <w:t>CURRICULUM VITAE</w:t>
      </w:r>
    </w:p>
    <w:p w14:paraId="25D8DAE3" w14:textId="77777777" w:rsidR="005928D7" w:rsidRPr="00D2671D" w:rsidRDefault="005928D7">
      <w:pPr>
        <w:pStyle w:val="Name"/>
        <w:rPr>
          <w:rStyle w:val="Emphasis"/>
          <w:rFonts w:asciiTheme="minorHAnsi" w:hAnsiTheme="minorHAnsi"/>
          <w:b w:val="0"/>
          <w:i w:val="0"/>
          <w:iCs/>
          <w:sz w:val="24"/>
          <w:szCs w:val="24"/>
        </w:rPr>
      </w:pPr>
    </w:p>
    <w:p w14:paraId="0B51FE06" w14:textId="77777777" w:rsidR="005928D7" w:rsidRPr="00D2671D" w:rsidRDefault="005928D7" w:rsidP="00090356">
      <w:pPr>
        <w:pStyle w:val="Name"/>
        <w:jc w:val="left"/>
        <w:rPr>
          <w:rStyle w:val="Emphasis"/>
          <w:rFonts w:asciiTheme="minorHAnsi" w:hAnsiTheme="minorHAnsi"/>
          <w:b w:val="0"/>
          <w:i w:val="0"/>
          <w:iCs/>
          <w:sz w:val="24"/>
          <w:szCs w:val="24"/>
        </w:rPr>
      </w:pPr>
      <w:r w:rsidRPr="00D2671D">
        <w:rPr>
          <w:rStyle w:val="Emphasis"/>
          <w:rFonts w:asciiTheme="minorHAnsi" w:hAnsiTheme="minorHAnsi"/>
          <w:b w:val="0"/>
          <w:i w:val="0"/>
          <w:iCs/>
          <w:sz w:val="24"/>
          <w:szCs w:val="24"/>
        </w:rPr>
        <w:t>Anna V. Song, Ph.D.</w:t>
      </w:r>
      <w:r w:rsidR="00090356" w:rsidRPr="00D2671D">
        <w:rPr>
          <w:rStyle w:val="Emphasis"/>
          <w:rFonts w:asciiTheme="minorHAnsi" w:hAnsiTheme="minorHAnsi"/>
          <w:b w:val="0"/>
          <w:i w:val="0"/>
          <w:iCs/>
          <w:sz w:val="24"/>
          <w:szCs w:val="24"/>
        </w:rPr>
        <w:tab/>
      </w:r>
      <w:r w:rsidR="00090356" w:rsidRPr="00D2671D">
        <w:rPr>
          <w:rStyle w:val="Emphasis"/>
          <w:rFonts w:asciiTheme="minorHAnsi" w:hAnsiTheme="minorHAnsi"/>
          <w:b w:val="0"/>
          <w:i w:val="0"/>
          <w:iCs/>
          <w:sz w:val="24"/>
          <w:szCs w:val="24"/>
        </w:rPr>
        <w:tab/>
      </w:r>
      <w:r w:rsidR="00090356" w:rsidRPr="00D2671D">
        <w:rPr>
          <w:rStyle w:val="Emphasis"/>
          <w:rFonts w:asciiTheme="minorHAnsi" w:hAnsiTheme="minorHAnsi"/>
          <w:b w:val="0"/>
          <w:i w:val="0"/>
          <w:iCs/>
          <w:sz w:val="24"/>
          <w:szCs w:val="24"/>
        </w:rPr>
        <w:tab/>
      </w:r>
      <w:r w:rsidR="00090356" w:rsidRPr="00D2671D">
        <w:rPr>
          <w:rStyle w:val="Emphasis"/>
          <w:rFonts w:asciiTheme="minorHAnsi" w:hAnsiTheme="minorHAnsi"/>
          <w:b w:val="0"/>
          <w:i w:val="0"/>
          <w:iCs/>
          <w:sz w:val="24"/>
          <w:szCs w:val="24"/>
        </w:rPr>
        <w:tab/>
      </w:r>
      <w:r w:rsidR="00090356" w:rsidRPr="00D2671D">
        <w:rPr>
          <w:rStyle w:val="Emphasis"/>
          <w:rFonts w:asciiTheme="minorHAnsi" w:hAnsiTheme="minorHAnsi"/>
          <w:b w:val="0"/>
          <w:i w:val="0"/>
          <w:iCs/>
          <w:sz w:val="24"/>
          <w:szCs w:val="24"/>
        </w:rPr>
        <w:tab/>
      </w:r>
      <w:r w:rsidR="00090356" w:rsidRPr="00D2671D">
        <w:rPr>
          <w:rStyle w:val="Emphasis"/>
          <w:rFonts w:asciiTheme="minorHAnsi" w:hAnsiTheme="minorHAnsi"/>
          <w:b w:val="0"/>
          <w:i w:val="0"/>
          <w:iCs/>
          <w:sz w:val="24"/>
          <w:szCs w:val="24"/>
        </w:rPr>
        <w:tab/>
        <w:t>Mailing Address:</w:t>
      </w:r>
    </w:p>
    <w:p w14:paraId="638AF190" w14:textId="70DB0B0A" w:rsidR="005928D7" w:rsidRPr="00D2671D" w:rsidRDefault="007B07A4" w:rsidP="00090356">
      <w:pPr>
        <w:rPr>
          <w:rFonts w:asciiTheme="minorHAnsi" w:hAnsiTheme="minorHAnsi"/>
        </w:rPr>
      </w:pPr>
      <w:r w:rsidRPr="00D2671D">
        <w:rPr>
          <w:rFonts w:asciiTheme="minorHAnsi" w:hAnsiTheme="minorHAnsi"/>
        </w:rPr>
        <w:t>Associate</w:t>
      </w:r>
      <w:r w:rsidR="005928D7" w:rsidRPr="00D2671D">
        <w:rPr>
          <w:rFonts w:asciiTheme="minorHAnsi" w:hAnsiTheme="minorHAnsi"/>
        </w:rPr>
        <w:t xml:space="preserve"> Professor</w:t>
      </w:r>
      <w:r w:rsidR="00090356" w:rsidRPr="00D2671D">
        <w:rPr>
          <w:rFonts w:asciiTheme="minorHAnsi" w:hAnsiTheme="minorHAnsi"/>
        </w:rPr>
        <w:tab/>
      </w:r>
      <w:r w:rsidR="00090356" w:rsidRPr="00D2671D">
        <w:rPr>
          <w:rFonts w:asciiTheme="minorHAnsi" w:hAnsiTheme="minorHAnsi"/>
        </w:rPr>
        <w:tab/>
      </w:r>
      <w:r w:rsidR="00090356" w:rsidRPr="00D2671D">
        <w:rPr>
          <w:rFonts w:asciiTheme="minorHAnsi" w:hAnsiTheme="minorHAnsi"/>
        </w:rPr>
        <w:tab/>
      </w:r>
      <w:r w:rsidR="00090356" w:rsidRPr="00D2671D">
        <w:rPr>
          <w:rFonts w:asciiTheme="minorHAnsi" w:hAnsiTheme="minorHAnsi"/>
        </w:rPr>
        <w:tab/>
      </w:r>
      <w:r w:rsidR="00090356" w:rsidRPr="00D2671D">
        <w:rPr>
          <w:rFonts w:asciiTheme="minorHAnsi" w:hAnsiTheme="minorHAnsi"/>
        </w:rPr>
        <w:tab/>
      </w:r>
      <w:r w:rsidR="00090356" w:rsidRPr="00D2671D">
        <w:rPr>
          <w:rFonts w:asciiTheme="minorHAnsi" w:hAnsiTheme="minorHAnsi"/>
        </w:rPr>
        <w:tab/>
        <w:t>5200 North Lake Road</w:t>
      </w:r>
    </w:p>
    <w:p w14:paraId="646202CB" w14:textId="77777777" w:rsidR="005928D7" w:rsidRPr="00D2671D" w:rsidRDefault="005928D7" w:rsidP="00090356">
      <w:pPr>
        <w:rPr>
          <w:rFonts w:asciiTheme="minorHAnsi" w:hAnsiTheme="minorHAnsi"/>
        </w:rPr>
      </w:pPr>
      <w:r w:rsidRPr="00D2671D">
        <w:rPr>
          <w:rFonts w:asciiTheme="minorHAnsi" w:hAnsiTheme="minorHAnsi"/>
        </w:rPr>
        <w:t>University of California, Merced</w:t>
      </w:r>
      <w:r w:rsidR="00090356" w:rsidRPr="00D2671D">
        <w:rPr>
          <w:rFonts w:asciiTheme="minorHAnsi" w:hAnsiTheme="minorHAnsi"/>
        </w:rPr>
        <w:tab/>
      </w:r>
      <w:r w:rsidR="00090356" w:rsidRPr="00D2671D">
        <w:rPr>
          <w:rFonts w:asciiTheme="minorHAnsi" w:hAnsiTheme="minorHAnsi"/>
        </w:rPr>
        <w:tab/>
      </w:r>
      <w:r w:rsidR="00090356" w:rsidRPr="00D2671D">
        <w:rPr>
          <w:rFonts w:asciiTheme="minorHAnsi" w:hAnsiTheme="minorHAnsi"/>
        </w:rPr>
        <w:tab/>
      </w:r>
      <w:r w:rsidR="00090356" w:rsidRPr="00D2671D">
        <w:rPr>
          <w:rFonts w:asciiTheme="minorHAnsi" w:hAnsiTheme="minorHAnsi"/>
        </w:rPr>
        <w:tab/>
        <w:t>Merced, CA 95343</w:t>
      </w:r>
    </w:p>
    <w:p w14:paraId="1F120BA7" w14:textId="77777777" w:rsidR="005928D7" w:rsidRPr="00D2671D" w:rsidRDefault="005928D7" w:rsidP="00090356">
      <w:pPr>
        <w:rPr>
          <w:rFonts w:asciiTheme="minorHAnsi" w:hAnsiTheme="minorHAnsi"/>
        </w:rPr>
      </w:pPr>
      <w:r w:rsidRPr="00D2671D">
        <w:rPr>
          <w:rFonts w:asciiTheme="minorHAnsi" w:hAnsiTheme="minorHAnsi"/>
        </w:rPr>
        <w:t>School of Social Sciences, Humanities, and Arts</w:t>
      </w:r>
      <w:r w:rsidR="00090356" w:rsidRPr="00D2671D">
        <w:rPr>
          <w:rFonts w:asciiTheme="minorHAnsi" w:hAnsiTheme="minorHAnsi"/>
        </w:rPr>
        <w:tab/>
      </w:r>
      <w:r w:rsidR="00090356" w:rsidRPr="00D2671D">
        <w:rPr>
          <w:rFonts w:asciiTheme="minorHAnsi" w:hAnsiTheme="minorHAnsi"/>
        </w:rPr>
        <w:tab/>
        <w:t>Phone: 209-228-4591</w:t>
      </w:r>
    </w:p>
    <w:p w14:paraId="1255BA58" w14:textId="77777777" w:rsidR="005928D7" w:rsidRPr="00D2671D" w:rsidRDefault="005928D7" w:rsidP="00090356">
      <w:pPr>
        <w:rPr>
          <w:rFonts w:asciiTheme="minorHAnsi" w:hAnsiTheme="minorHAnsi"/>
        </w:rPr>
      </w:pPr>
      <w:r w:rsidRPr="00D2671D">
        <w:rPr>
          <w:rFonts w:asciiTheme="minorHAnsi" w:hAnsiTheme="minorHAnsi"/>
        </w:rPr>
        <w:t>Psychological Sciences</w:t>
      </w:r>
      <w:r w:rsidR="00090356" w:rsidRPr="00D2671D">
        <w:rPr>
          <w:rFonts w:asciiTheme="minorHAnsi" w:hAnsiTheme="minorHAnsi"/>
        </w:rPr>
        <w:tab/>
      </w:r>
      <w:r w:rsidR="00090356" w:rsidRPr="00D2671D">
        <w:rPr>
          <w:rFonts w:asciiTheme="minorHAnsi" w:hAnsiTheme="minorHAnsi"/>
        </w:rPr>
        <w:tab/>
      </w:r>
      <w:r w:rsidR="00090356" w:rsidRPr="00D2671D">
        <w:rPr>
          <w:rFonts w:asciiTheme="minorHAnsi" w:hAnsiTheme="minorHAnsi"/>
        </w:rPr>
        <w:tab/>
      </w:r>
      <w:r w:rsidR="00090356" w:rsidRPr="00D2671D">
        <w:rPr>
          <w:rFonts w:asciiTheme="minorHAnsi" w:hAnsiTheme="minorHAnsi"/>
        </w:rPr>
        <w:tab/>
      </w:r>
      <w:r w:rsidR="00090356" w:rsidRPr="00D2671D">
        <w:rPr>
          <w:rFonts w:asciiTheme="minorHAnsi" w:hAnsiTheme="minorHAnsi"/>
        </w:rPr>
        <w:tab/>
        <w:t xml:space="preserve">Email: </w:t>
      </w:r>
      <w:hyperlink r:id="rId8" w:history="1">
        <w:r w:rsidR="00090356" w:rsidRPr="00D2671D">
          <w:rPr>
            <w:rStyle w:val="Hyperlink"/>
            <w:rFonts w:asciiTheme="minorHAnsi" w:hAnsiTheme="minorHAnsi"/>
          </w:rPr>
          <w:t>asong5@ucmerced.edu</w:t>
        </w:r>
      </w:hyperlink>
    </w:p>
    <w:p w14:paraId="7DDA900A" w14:textId="77777777" w:rsidR="00090356" w:rsidRDefault="00090356" w:rsidP="00090356">
      <w:pPr>
        <w:rPr>
          <w:rFonts w:asciiTheme="minorHAnsi" w:hAnsiTheme="minorHAnsi"/>
        </w:rPr>
      </w:pPr>
    </w:p>
    <w:p w14:paraId="1D685964" w14:textId="07879FFC" w:rsidR="0092372B" w:rsidRPr="0092372B" w:rsidRDefault="0092372B" w:rsidP="0092372B">
      <w:pPr>
        <w:jc w:val="center"/>
        <w:rPr>
          <w:rFonts w:asciiTheme="minorHAnsi" w:hAnsiTheme="minorHAnsi"/>
        </w:rPr>
      </w:pPr>
      <w:r>
        <w:rPr>
          <w:rFonts w:asciiTheme="minorHAnsi" w:hAnsiTheme="minorHAnsi"/>
          <w:u w:val="single"/>
        </w:rPr>
        <w:t>RESEARCH STATEMENT</w:t>
      </w:r>
    </w:p>
    <w:p w14:paraId="763C22AD" w14:textId="5CED1689" w:rsidR="0092372B" w:rsidRPr="00D2671D" w:rsidRDefault="0092372B" w:rsidP="00090356">
      <w:pPr>
        <w:rPr>
          <w:rFonts w:asciiTheme="minorHAnsi" w:hAnsiTheme="minorHAnsi"/>
        </w:rPr>
      </w:pPr>
      <w:r w:rsidRPr="0092372B">
        <w:rPr>
          <w:rFonts w:asciiTheme="minorHAnsi" w:hAnsiTheme="minorHAnsi"/>
        </w:rPr>
        <w:t>The overarching aim of my research program is to identify psychosocial mechanisms that explain the onset of risk behaviors, with a special emphasis on ethnic differences in risk and health behavior prevalence and onset. Risk and health behaviors of interest include nicotine and marijuana use and weight loss behaviors. Much of my work involves longitudinal statistical modeling of large, epidemiological datasets and is often interdisciplinary. My interests span from micro-level determinants (e.g., personality traits) to macro-level influences (e.g., health policy). My most recent work has several foci. First, I am currently engaged in health disparities research, with a special focus on techniques to identify psychosocial determinants of health disparities. Second, I am interested in psychosocial factors that promote and deter risk behavior among emerging adults and young adults. Third, I am continuing my work on the relationship between perceptions of smoking risks and adolescent smoking initiation. These studies include work on the relationship between perceptions of risk, actual experiences, social norms, and risk behavior. Last, I am engaged in interdisciplinary investigations in the relationship between health policy and risk behaviors at the individual level.</w:t>
      </w:r>
    </w:p>
    <w:p w14:paraId="44D4DA2D" w14:textId="77777777" w:rsidR="00090356" w:rsidRPr="00D2671D" w:rsidRDefault="00090356" w:rsidP="00090356">
      <w:pPr>
        <w:rPr>
          <w:rFonts w:asciiTheme="minorHAnsi" w:hAnsiTheme="minorHAnsi"/>
        </w:rPr>
      </w:pPr>
    </w:p>
    <w:p w14:paraId="34C2C4A5" w14:textId="77777777" w:rsidR="00090356" w:rsidRDefault="00090356" w:rsidP="00090356">
      <w:pPr>
        <w:pStyle w:val="CompanyName"/>
        <w:spacing w:before="0"/>
        <w:ind w:right="10"/>
        <w:rPr>
          <w:rFonts w:asciiTheme="minorHAnsi" w:hAnsiTheme="minorHAnsi"/>
          <w:b w:val="0"/>
          <w:szCs w:val="24"/>
          <w:u w:val="single"/>
        </w:rPr>
      </w:pPr>
      <w:r w:rsidRPr="00D2671D">
        <w:rPr>
          <w:rFonts w:asciiTheme="minorHAnsi" w:hAnsiTheme="minorHAnsi"/>
          <w:b w:val="0"/>
          <w:szCs w:val="24"/>
          <w:u w:val="single"/>
        </w:rPr>
        <w:t>EDUCATION AND TRAINING</w:t>
      </w:r>
    </w:p>
    <w:p w14:paraId="75FDC206" w14:textId="77777777" w:rsidR="0092372B" w:rsidRPr="0092372B" w:rsidRDefault="0092372B" w:rsidP="0092372B"/>
    <w:p w14:paraId="5EB2BAFE" w14:textId="77777777" w:rsidR="0092372B" w:rsidRPr="00D2671D" w:rsidRDefault="0092372B" w:rsidP="0092372B">
      <w:pPr>
        <w:pStyle w:val="CompanyName"/>
        <w:tabs>
          <w:tab w:val="left" w:pos="1870"/>
        </w:tabs>
        <w:spacing w:before="0"/>
        <w:ind w:right="10"/>
        <w:jc w:val="left"/>
        <w:rPr>
          <w:rFonts w:asciiTheme="minorHAnsi" w:hAnsiTheme="minorHAnsi"/>
          <w:b w:val="0"/>
          <w:bCs w:val="0"/>
          <w:szCs w:val="24"/>
        </w:rPr>
      </w:pPr>
      <w:r w:rsidRPr="00D2671D">
        <w:rPr>
          <w:rFonts w:asciiTheme="minorHAnsi" w:hAnsiTheme="minorHAnsi"/>
          <w:b w:val="0"/>
          <w:szCs w:val="24"/>
        </w:rPr>
        <w:t>2006-2008</w:t>
      </w:r>
      <w:r w:rsidRPr="00D2671D">
        <w:rPr>
          <w:rFonts w:asciiTheme="minorHAnsi" w:hAnsiTheme="minorHAnsi"/>
          <w:b w:val="0"/>
          <w:szCs w:val="24"/>
        </w:rPr>
        <w:tab/>
        <w:t>Postdoctoral Fellowship, University of California, San Francisco</w:t>
      </w:r>
    </w:p>
    <w:p w14:paraId="6A4AC580" w14:textId="1BF3E0A4" w:rsidR="0092372B" w:rsidRPr="0092372B" w:rsidRDefault="0092372B" w:rsidP="0092372B">
      <w:pPr>
        <w:tabs>
          <w:tab w:val="left" w:pos="1870"/>
        </w:tabs>
        <w:ind w:right="10"/>
        <w:rPr>
          <w:rFonts w:asciiTheme="minorHAnsi" w:hAnsiTheme="minorHAnsi"/>
          <w:i/>
        </w:rPr>
      </w:pPr>
      <w:r w:rsidRPr="0092372B">
        <w:rPr>
          <w:rFonts w:asciiTheme="minorHAnsi" w:hAnsiTheme="minorHAnsi"/>
          <w:i/>
        </w:rPr>
        <w:t>Cardiovascular Research Institute, Center for Tobacco Control Research and Education</w:t>
      </w:r>
    </w:p>
    <w:p w14:paraId="5187B835" w14:textId="77777777" w:rsidR="0092372B" w:rsidRDefault="0092372B" w:rsidP="00090356">
      <w:pPr>
        <w:pStyle w:val="CompanyName"/>
        <w:tabs>
          <w:tab w:val="left" w:pos="1870"/>
        </w:tabs>
        <w:ind w:right="10"/>
        <w:jc w:val="left"/>
        <w:rPr>
          <w:rFonts w:asciiTheme="minorHAnsi" w:hAnsiTheme="minorHAnsi"/>
          <w:b w:val="0"/>
          <w:szCs w:val="24"/>
        </w:rPr>
      </w:pPr>
    </w:p>
    <w:p w14:paraId="2EFEAEAE" w14:textId="77777777" w:rsidR="00090356" w:rsidRPr="00D2671D" w:rsidRDefault="00090356" w:rsidP="00090356">
      <w:pPr>
        <w:pStyle w:val="CompanyName"/>
        <w:tabs>
          <w:tab w:val="left" w:pos="1870"/>
        </w:tabs>
        <w:ind w:right="10"/>
        <w:jc w:val="left"/>
        <w:rPr>
          <w:rFonts w:asciiTheme="minorHAnsi" w:hAnsiTheme="minorHAnsi"/>
          <w:b w:val="0"/>
          <w:bCs w:val="0"/>
          <w:szCs w:val="24"/>
        </w:rPr>
      </w:pPr>
      <w:r w:rsidRPr="00D2671D">
        <w:rPr>
          <w:rFonts w:asciiTheme="minorHAnsi" w:hAnsiTheme="minorHAnsi"/>
          <w:b w:val="0"/>
          <w:szCs w:val="24"/>
        </w:rPr>
        <w:t>1999-2006</w:t>
      </w:r>
      <w:r w:rsidRPr="00D2671D">
        <w:rPr>
          <w:rFonts w:asciiTheme="minorHAnsi" w:hAnsiTheme="minorHAnsi"/>
          <w:b w:val="0"/>
          <w:szCs w:val="24"/>
        </w:rPr>
        <w:tab/>
        <w:t>Ph.D., University of California, Davis</w:t>
      </w:r>
    </w:p>
    <w:p w14:paraId="7B8020A6" w14:textId="77777777" w:rsidR="00090356" w:rsidRPr="00D2671D" w:rsidRDefault="00090356" w:rsidP="00090356">
      <w:pPr>
        <w:pStyle w:val="JobTitle"/>
        <w:tabs>
          <w:tab w:val="left" w:pos="1870"/>
        </w:tabs>
        <w:spacing w:after="0" w:line="300" w:lineRule="atLeast"/>
        <w:ind w:right="10"/>
        <w:rPr>
          <w:rFonts w:asciiTheme="minorHAnsi" w:hAnsiTheme="minorHAnsi"/>
          <w:b w:val="0"/>
          <w:bCs/>
          <w:i/>
          <w:iCs/>
          <w:sz w:val="24"/>
          <w:szCs w:val="24"/>
        </w:rPr>
      </w:pPr>
      <w:r w:rsidRPr="00D2671D">
        <w:rPr>
          <w:rFonts w:asciiTheme="minorHAnsi" w:hAnsiTheme="minorHAnsi"/>
          <w:b w:val="0"/>
          <w:bCs/>
          <w:i/>
          <w:iCs/>
          <w:sz w:val="24"/>
          <w:szCs w:val="24"/>
        </w:rPr>
        <w:t>Department of Psychology: Social-Personality</w:t>
      </w:r>
    </w:p>
    <w:p w14:paraId="7D717F88" w14:textId="77777777" w:rsidR="00090356" w:rsidRPr="00D2671D" w:rsidRDefault="00090356" w:rsidP="00090356">
      <w:pPr>
        <w:pStyle w:val="CompanyName"/>
        <w:tabs>
          <w:tab w:val="left" w:pos="1870"/>
        </w:tabs>
        <w:ind w:right="10"/>
        <w:jc w:val="left"/>
        <w:rPr>
          <w:rFonts w:asciiTheme="minorHAnsi" w:hAnsiTheme="minorHAnsi"/>
          <w:b w:val="0"/>
          <w:szCs w:val="24"/>
        </w:rPr>
      </w:pPr>
    </w:p>
    <w:p w14:paraId="06366EBC" w14:textId="77777777" w:rsidR="00090356" w:rsidRPr="00D2671D" w:rsidRDefault="00090356" w:rsidP="00090356">
      <w:pPr>
        <w:pStyle w:val="CompanyName"/>
        <w:tabs>
          <w:tab w:val="left" w:pos="1870"/>
        </w:tabs>
        <w:ind w:right="10"/>
        <w:jc w:val="left"/>
        <w:rPr>
          <w:rFonts w:asciiTheme="minorHAnsi" w:hAnsiTheme="minorHAnsi"/>
          <w:b w:val="0"/>
          <w:szCs w:val="24"/>
        </w:rPr>
      </w:pPr>
      <w:r w:rsidRPr="00D2671D">
        <w:rPr>
          <w:rFonts w:asciiTheme="minorHAnsi" w:hAnsiTheme="minorHAnsi"/>
          <w:b w:val="0"/>
          <w:szCs w:val="24"/>
        </w:rPr>
        <w:t xml:space="preserve">1998 </w:t>
      </w:r>
      <w:r w:rsidRPr="00D2671D">
        <w:rPr>
          <w:rFonts w:asciiTheme="minorHAnsi" w:hAnsiTheme="minorHAnsi"/>
          <w:b w:val="0"/>
          <w:szCs w:val="24"/>
        </w:rPr>
        <w:tab/>
        <w:t>B.A., University of Michigan, Ann Arbor</w:t>
      </w:r>
    </w:p>
    <w:p w14:paraId="7142CC2E" w14:textId="77777777" w:rsidR="00090356" w:rsidRPr="00D2671D" w:rsidRDefault="00090356" w:rsidP="00090356">
      <w:pPr>
        <w:pStyle w:val="JobTitle"/>
        <w:tabs>
          <w:tab w:val="left" w:pos="1870"/>
        </w:tabs>
        <w:spacing w:after="0" w:line="300" w:lineRule="atLeast"/>
        <w:ind w:right="10"/>
        <w:rPr>
          <w:rFonts w:asciiTheme="minorHAnsi" w:hAnsiTheme="minorHAnsi"/>
          <w:b w:val="0"/>
          <w:bCs/>
          <w:i/>
          <w:iCs/>
          <w:sz w:val="24"/>
          <w:szCs w:val="24"/>
        </w:rPr>
      </w:pPr>
      <w:r w:rsidRPr="00D2671D">
        <w:rPr>
          <w:rFonts w:asciiTheme="minorHAnsi" w:hAnsiTheme="minorHAnsi"/>
          <w:b w:val="0"/>
          <w:bCs/>
          <w:i/>
          <w:iCs/>
          <w:sz w:val="24"/>
          <w:szCs w:val="24"/>
        </w:rPr>
        <w:t>College of Literature, Science, and Arts</w:t>
      </w:r>
    </w:p>
    <w:p w14:paraId="2A9FEF28" w14:textId="77777777" w:rsidR="00090356" w:rsidRPr="00D2671D" w:rsidRDefault="00090356" w:rsidP="00090356">
      <w:pPr>
        <w:pStyle w:val="CompanyName"/>
        <w:spacing w:before="0"/>
        <w:ind w:right="10"/>
        <w:jc w:val="left"/>
        <w:rPr>
          <w:rFonts w:asciiTheme="minorHAnsi" w:hAnsiTheme="minorHAnsi"/>
          <w:b w:val="0"/>
          <w:szCs w:val="24"/>
          <w:u w:val="single"/>
        </w:rPr>
      </w:pPr>
    </w:p>
    <w:p w14:paraId="54A6A17B" w14:textId="77777777" w:rsidR="005928D7" w:rsidRPr="00D2671D" w:rsidRDefault="005928D7">
      <w:pPr>
        <w:pStyle w:val="CompanyName"/>
        <w:spacing w:before="0"/>
        <w:ind w:right="10"/>
        <w:rPr>
          <w:rFonts w:asciiTheme="minorHAnsi" w:hAnsiTheme="minorHAnsi"/>
          <w:b w:val="0"/>
          <w:szCs w:val="24"/>
        </w:rPr>
      </w:pPr>
      <w:r w:rsidRPr="00D2671D">
        <w:rPr>
          <w:rFonts w:asciiTheme="minorHAnsi" w:hAnsiTheme="minorHAnsi"/>
          <w:b w:val="0"/>
          <w:szCs w:val="24"/>
          <w:u w:val="single"/>
        </w:rPr>
        <w:t>ACADEMIC POSITIONS</w:t>
      </w:r>
    </w:p>
    <w:p w14:paraId="178DBE42" w14:textId="77777777" w:rsidR="005928D7" w:rsidRPr="00D2671D" w:rsidRDefault="005928D7">
      <w:pPr>
        <w:pStyle w:val="CompanyName"/>
        <w:spacing w:before="0"/>
        <w:ind w:right="10"/>
        <w:rPr>
          <w:rFonts w:asciiTheme="minorHAnsi" w:hAnsiTheme="minorHAnsi"/>
          <w:b w:val="0"/>
          <w:szCs w:val="24"/>
          <w:u w:val="single"/>
        </w:rPr>
      </w:pPr>
    </w:p>
    <w:p w14:paraId="42C51760" w14:textId="3C932BC4" w:rsidR="00B437D9" w:rsidRDefault="00B437D9" w:rsidP="00B437D9">
      <w:pPr>
        <w:tabs>
          <w:tab w:val="left" w:pos="1870"/>
        </w:tabs>
        <w:rPr>
          <w:rFonts w:asciiTheme="minorHAnsi" w:hAnsiTheme="minorHAnsi"/>
        </w:rPr>
      </w:pPr>
      <w:r>
        <w:rPr>
          <w:rFonts w:asciiTheme="minorHAnsi" w:hAnsiTheme="minorHAnsi"/>
        </w:rPr>
        <w:t>2018-Present</w:t>
      </w:r>
      <w:r>
        <w:rPr>
          <w:rFonts w:asciiTheme="minorHAnsi" w:hAnsiTheme="minorHAnsi"/>
        </w:rPr>
        <w:tab/>
        <w:t>Director, UC Merced Nicotine and Cannabis Policy Center</w:t>
      </w:r>
    </w:p>
    <w:p w14:paraId="17FF6A06" w14:textId="7502D1E5" w:rsidR="00B437D9" w:rsidRDefault="00B437D9" w:rsidP="00B437D9">
      <w:pPr>
        <w:tabs>
          <w:tab w:val="left" w:pos="1870"/>
        </w:tabs>
        <w:rPr>
          <w:rFonts w:asciiTheme="minorHAnsi" w:hAnsiTheme="minorHAnsi"/>
        </w:rPr>
      </w:pPr>
      <w:r>
        <w:rPr>
          <w:rFonts w:asciiTheme="minorHAnsi" w:hAnsiTheme="minorHAnsi"/>
        </w:rPr>
        <w:tab/>
        <w:t>Health Sciences Research Institute</w:t>
      </w:r>
    </w:p>
    <w:p w14:paraId="1D39416D" w14:textId="77777777" w:rsidR="00112F95" w:rsidRPr="00D2671D" w:rsidRDefault="00112F95" w:rsidP="00112F95">
      <w:pPr>
        <w:tabs>
          <w:tab w:val="left" w:pos="1870"/>
        </w:tabs>
        <w:rPr>
          <w:rFonts w:asciiTheme="minorHAnsi" w:hAnsiTheme="minorHAnsi"/>
        </w:rPr>
      </w:pPr>
    </w:p>
    <w:p w14:paraId="388FB848" w14:textId="77777777" w:rsidR="00112F95" w:rsidRPr="00D2671D" w:rsidRDefault="00112F95" w:rsidP="00112F95">
      <w:pPr>
        <w:tabs>
          <w:tab w:val="left" w:pos="1870"/>
        </w:tabs>
        <w:rPr>
          <w:rFonts w:asciiTheme="minorHAnsi" w:hAnsiTheme="minorHAnsi"/>
        </w:rPr>
      </w:pPr>
      <w:r w:rsidRPr="00D2671D">
        <w:rPr>
          <w:rFonts w:asciiTheme="minorHAnsi" w:hAnsiTheme="minorHAnsi"/>
        </w:rPr>
        <w:t>2015-Present</w:t>
      </w:r>
      <w:r w:rsidRPr="00D2671D">
        <w:rPr>
          <w:rFonts w:asciiTheme="minorHAnsi" w:hAnsiTheme="minorHAnsi"/>
        </w:rPr>
        <w:tab/>
        <w:t>Associate Professor, University of California, Merced</w:t>
      </w:r>
    </w:p>
    <w:p w14:paraId="50A2C448" w14:textId="7C9D7925" w:rsidR="00112F95" w:rsidRPr="00D2671D" w:rsidRDefault="00112F95" w:rsidP="00112F95">
      <w:pPr>
        <w:tabs>
          <w:tab w:val="left" w:pos="1870"/>
        </w:tabs>
        <w:ind w:left="1870" w:hanging="1870"/>
        <w:rPr>
          <w:rFonts w:asciiTheme="minorHAnsi" w:hAnsiTheme="minorHAnsi"/>
        </w:rPr>
      </w:pPr>
      <w:r w:rsidRPr="00D2671D">
        <w:rPr>
          <w:rFonts w:asciiTheme="minorHAnsi" w:hAnsiTheme="minorHAnsi"/>
        </w:rPr>
        <w:tab/>
        <w:t>School of Social Sciences, Humanities, and Arts, Psychological Sciences</w:t>
      </w:r>
    </w:p>
    <w:p w14:paraId="403D7C39" w14:textId="7C9D7925" w:rsidR="00112F95" w:rsidRDefault="00112F95" w:rsidP="00112F95">
      <w:pPr>
        <w:tabs>
          <w:tab w:val="left" w:pos="1870"/>
        </w:tabs>
        <w:ind w:left="1870" w:hanging="1870"/>
        <w:rPr>
          <w:rFonts w:asciiTheme="minorHAnsi" w:hAnsiTheme="minorHAnsi"/>
        </w:rPr>
      </w:pPr>
    </w:p>
    <w:p w14:paraId="52B24254" w14:textId="037C5625" w:rsidR="00B437D9" w:rsidRDefault="00B437D9" w:rsidP="00112F95">
      <w:pPr>
        <w:tabs>
          <w:tab w:val="left" w:pos="1870"/>
        </w:tabs>
        <w:ind w:left="1870" w:hanging="1870"/>
        <w:rPr>
          <w:rFonts w:asciiTheme="minorHAnsi" w:hAnsiTheme="minorHAnsi"/>
        </w:rPr>
      </w:pPr>
      <w:r>
        <w:rPr>
          <w:rFonts w:asciiTheme="minorHAnsi" w:hAnsiTheme="minorHAnsi"/>
        </w:rPr>
        <w:t>2017-Present</w:t>
      </w:r>
      <w:r>
        <w:rPr>
          <w:rFonts w:asciiTheme="minorHAnsi" w:hAnsiTheme="minorHAnsi"/>
        </w:rPr>
        <w:tab/>
        <w:t>Faculty Assessment Officer, University of California, Merced</w:t>
      </w:r>
    </w:p>
    <w:p w14:paraId="1BA77D3D" w14:textId="540179C5" w:rsidR="00B437D9" w:rsidRDefault="00B437D9" w:rsidP="00112F95">
      <w:pPr>
        <w:tabs>
          <w:tab w:val="left" w:pos="1870"/>
        </w:tabs>
        <w:ind w:left="1870" w:hanging="1870"/>
        <w:rPr>
          <w:rFonts w:asciiTheme="minorHAnsi" w:hAnsiTheme="minorHAnsi"/>
        </w:rPr>
      </w:pPr>
      <w:r>
        <w:rPr>
          <w:rFonts w:asciiTheme="minorHAnsi" w:hAnsiTheme="minorHAnsi"/>
        </w:rPr>
        <w:tab/>
        <w:t>Psychological Sciences Undergraduate Program</w:t>
      </w:r>
    </w:p>
    <w:p w14:paraId="7F82A99F" w14:textId="77777777" w:rsidR="00B437D9" w:rsidRDefault="00B437D9" w:rsidP="00112F95">
      <w:pPr>
        <w:tabs>
          <w:tab w:val="left" w:pos="1870"/>
        </w:tabs>
        <w:ind w:left="1870" w:hanging="1870"/>
        <w:rPr>
          <w:rFonts w:asciiTheme="minorHAnsi" w:hAnsiTheme="minorHAnsi"/>
        </w:rPr>
      </w:pPr>
    </w:p>
    <w:p w14:paraId="1151E79E" w14:textId="77777777" w:rsidR="00B437D9" w:rsidRPr="00D2671D" w:rsidRDefault="00B437D9" w:rsidP="00B437D9">
      <w:pPr>
        <w:tabs>
          <w:tab w:val="left" w:pos="1870"/>
        </w:tabs>
        <w:ind w:left="1870" w:hanging="1870"/>
        <w:rPr>
          <w:rFonts w:asciiTheme="minorHAnsi" w:hAnsiTheme="minorHAnsi"/>
        </w:rPr>
      </w:pPr>
      <w:r w:rsidRPr="00D2671D">
        <w:rPr>
          <w:rFonts w:asciiTheme="minorHAnsi" w:hAnsiTheme="minorHAnsi"/>
        </w:rPr>
        <w:t>2015-</w:t>
      </w:r>
      <w:r>
        <w:rPr>
          <w:rFonts w:asciiTheme="minorHAnsi" w:hAnsiTheme="minorHAnsi"/>
        </w:rPr>
        <w:t>2018</w:t>
      </w:r>
      <w:r w:rsidRPr="00D2671D">
        <w:rPr>
          <w:rFonts w:asciiTheme="minorHAnsi" w:hAnsiTheme="minorHAnsi"/>
        </w:rPr>
        <w:tab/>
        <w:t>Director, UC Merced Translational Research Group</w:t>
      </w:r>
    </w:p>
    <w:p w14:paraId="7DB484A7" w14:textId="481F9ACE" w:rsidR="00B437D9" w:rsidRDefault="00B437D9" w:rsidP="00B437D9">
      <w:pPr>
        <w:tabs>
          <w:tab w:val="left" w:pos="1870"/>
        </w:tabs>
        <w:ind w:left="1870" w:hanging="1870"/>
        <w:rPr>
          <w:rFonts w:asciiTheme="minorHAnsi" w:hAnsiTheme="minorHAnsi"/>
        </w:rPr>
      </w:pPr>
      <w:r w:rsidRPr="00D2671D">
        <w:rPr>
          <w:rFonts w:asciiTheme="minorHAnsi" w:hAnsiTheme="minorHAnsi"/>
        </w:rPr>
        <w:tab/>
        <w:t>Health Sciences Research Institute</w:t>
      </w:r>
    </w:p>
    <w:p w14:paraId="395E9CDC" w14:textId="77777777" w:rsidR="00B437D9" w:rsidRPr="00D2671D" w:rsidRDefault="00B437D9" w:rsidP="00112F95">
      <w:pPr>
        <w:tabs>
          <w:tab w:val="left" w:pos="1870"/>
        </w:tabs>
        <w:ind w:left="1870" w:hanging="1870"/>
        <w:rPr>
          <w:rFonts w:asciiTheme="minorHAnsi" w:hAnsiTheme="minorHAnsi"/>
        </w:rPr>
      </w:pPr>
    </w:p>
    <w:p w14:paraId="11D3733F" w14:textId="161F0603" w:rsidR="00112F95" w:rsidRPr="00D2671D" w:rsidRDefault="00112F95" w:rsidP="00112F95">
      <w:pPr>
        <w:tabs>
          <w:tab w:val="left" w:pos="1870"/>
        </w:tabs>
        <w:ind w:left="1870" w:hanging="1870"/>
        <w:rPr>
          <w:rFonts w:asciiTheme="minorHAnsi" w:hAnsiTheme="minorHAnsi"/>
        </w:rPr>
      </w:pPr>
      <w:r w:rsidRPr="00D2671D">
        <w:rPr>
          <w:rFonts w:asciiTheme="minorHAnsi" w:hAnsiTheme="minorHAnsi"/>
        </w:rPr>
        <w:t>2016-2017</w:t>
      </w:r>
      <w:r w:rsidRPr="00D2671D">
        <w:rPr>
          <w:rFonts w:asciiTheme="minorHAnsi" w:hAnsiTheme="minorHAnsi"/>
        </w:rPr>
        <w:tab/>
        <w:t>Visiting Scholar, National Cancer Institute (NCI/NIH)</w:t>
      </w:r>
    </w:p>
    <w:p w14:paraId="62BF88FA" w14:textId="21711AB2" w:rsidR="00112F95" w:rsidRPr="00D2671D" w:rsidRDefault="00112F95" w:rsidP="00112F95">
      <w:pPr>
        <w:tabs>
          <w:tab w:val="left" w:pos="1870"/>
        </w:tabs>
        <w:ind w:left="1870" w:hanging="1870"/>
        <w:rPr>
          <w:rFonts w:asciiTheme="minorHAnsi" w:hAnsiTheme="minorHAnsi"/>
        </w:rPr>
      </w:pPr>
      <w:r w:rsidRPr="00D2671D">
        <w:rPr>
          <w:rFonts w:asciiTheme="minorHAnsi" w:hAnsiTheme="minorHAnsi"/>
        </w:rPr>
        <w:tab/>
        <w:t>Tobacco Control Research Branch</w:t>
      </w:r>
    </w:p>
    <w:p w14:paraId="0F50CE55" w14:textId="77777777" w:rsidR="00112F95" w:rsidRPr="00D2671D" w:rsidRDefault="00112F95" w:rsidP="00F17CD8">
      <w:pPr>
        <w:tabs>
          <w:tab w:val="left" w:pos="1870"/>
        </w:tabs>
        <w:ind w:left="1870" w:hanging="1870"/>
        <w:rPr>
          <w:rFonts w:asciiTheme="minorHAnsi" w:hAnsiTheme="minorHAnsi"/>
        </w:rPr>
      </w:pPr>
    </w:p>
    <w:p w14:paraId="78F809D1" w14:textId="037AE87F" w:rsidR="00F17CD8" w:rsidRPr="00D2671D" w:rsidRDefault="00112F95" w:rsidP="00F17CD8">
      <w:pPr>
        <w:tabs>
          <w:tab w:val="left" w:pos="1870"/>
        </w:tabs>
        <w:ind w:left="1870" w:hanging="1870"/>
        <w:rPr>
          <w:rFonts w:asciiTheme="minorHAnsi" w:hAnsiTheme="minorHAnsi"/>
        </w:rPr>
      </w:pPr>
      <w:r w:rsidRPr="00D2671D">
        <w:rPr>
          <w:rFonts w:asciiTheme="minorHAnsi" w:hAnsiTheme="minorHAnsi"/>
        </w:rPr>
        <w:t>2015-2016</w:t>
      </w:r>
      <w:r w:rsidR="00F17CD8" w:rsidRPr="00D2671D">
        <w:rPr>
          <w:rFonts w:asciiTheme="minorHAnsi" w:hAnsiTheme="minorHAnsi"/>
        </w:rPr>
        <w:tab/>
        <w:t>Chair, Psychological Sciences Doctoral Graduate Group</w:t>
      </w:r>
    </w:p>
    <w:p w14:paraId="42D886A1" w14:textId="24E7187A" w:rsidR="007B07A4" w:rsidRPr="00D2671D" w:rsidRDefault="00F17CD8" w:rsidP="00112F95">
      <w:pPr>
        <w:tabs>
          <w:tab w:val="left" w:pos="1870"/>
        </w:tabs>
        <w:ind w:left="1870" w:hanging="1870"/>
        <w:rPr>
          <w:rFonts w:asciiTheme="minorHAnsi" w:hAnsiTheme="minorHAnsi"/>
        </w:rPr>
      </w:pPr>
      <w:r w:rsidRPr="00D2671D">
        <w:rPr>
          <w:rFonts w:asciiTheme="minorHAnsi" w:hAnsiTheme="minorHAnsi"/>
        </w:rPr>
        <w:tab/>
        <w:t>University of California, Merced</w:t>
      </w:r>
    </w:p>
    <w:p w14:paraId="531C5CA0" w14:textId="77777777" w:rsidR="007B07A4" w:rsidRPr="00D2671D" w:rsidRDefault="007B07A4" w:rsidP="005928D7">
      <w:pPr>
        <w:tabs>
          <w:tab w:val="left" w:pos="1870"/>
        </w:tabs>
        <w:rPr>
          <w:rFonts w:asciiTheme="minorHAnsi" w:hAnsiTheme="minorHAnsi"/>
        </w:rPr>
      </w:pPr>
    </w:p>
    <w:p w14:paraId="33C8A3E6" w14:textId="651FA3C1" w:rsidR="005928D7" w:rsidRPr="00D2671D" w:rsidRDefault="005928D7" w:rsidP="005928D7">
      <w:pPr>
        <w:tabs>
          <w:tab w:val="left" w:pos="1870"/>
        </w:tabs>
        <w:rPr>
          <w:rFonts w:asciiTheme="minorHAnsi" w:hAnsiTheme="minorHAnsi"/>
        </w:rPr>
      </w:pPr>
      <w:r w:rsidRPr="00D2671D">
        <w:rPr>
          <w:rFonts w:asciiTheme="minorHAnsi" w:hAnsiTheme="minorHAnsi"/>
        </w:rPr>
        <w:t>2008-</w:t>
      </w:r>
      <w:r w:rsidR="007B07A4" w:rsidRPr="00D2671D">
        <w:rPr>
          <w:rFonts w:asciiTheme="minorHAnsi" w:hAnsiTheme="minorHAnsi"/>
        </w:rPr>
        <w:t>2015</w:t>
      </w:r>
      <w:r w:rsidRPr="00D2671D">
        <w:rPr>
          <w:rFonts w:asciiTheme="minorHAnsi" w:hAnsiTheme="minorHAnsi"/>
        </w:rPr>
        <w:tab/>
        <w:t>Assistant Professor, University of California, Merced</w:t>
      </w:r>
    </w:p>
    <w:p w14:paraId="073FFB63" w14:textId="7F43E23A" w:rsidR="005928D7" w:rsidRPr="00D2671D" w:rsidRDefault="005928D7" w:rsidP="0092372B">
      <w:pPr>
        <w:tabs>
          <w:tab w:val="left" w:pos="1870"/>
        </w:tabs>
        <w:rPr>
          <w:rFonts w:asciiTheme="minorHAnsi" w:hAnsiTheme="minorHAnsi"/>
        </w:rPr>
      </w:pPr>
      <w:r w:rsidRPr="00D2671D">
        <w:rPr>
          <w:rFonts w:asciiTheme="minorHAnsi" w:hAnsiTheme="minorHAnsi"/>
        </w:rPr>
        <w:tab/>
        <w:t>School of Social Sciences, Humanities, and Arts, Psychological Sciences</w:t>
      </w:r>
    </w:p>
    <w:p w14:paraId="3C9BBCDD" w14:textId="77777777" w:rsidR="005928D7" w:rsidRPr="00D2671D" w:rsidRDefault="005928D7">
      <w:pPr>
        <w:ind w:right="10"/>
        <w:rPr>
          <w:rFonts w:asciiTheme="minorHAnsi" w:hAnsiTheme="minorHAnsi"/>
        </w:rPr>
      </w:pPr>
    </w:p>
    <w:p w14:paraId="3DA93118" w14:textId="77777777" w:rsidR="005928D7" w:rsidRPr="00D2671D" w:rsidRDefault="005928D7" w:rsidP="005928D7">
      <w:pPr>
        <w:pStyle w:val="Heading9"/>
        <w:ind w:right="10"/>
        <w:rPr>
          <w:rFonts w:asciiTheme="minorHAnsi" w:hAnsiTheme="minorHAnsi"/>
          <w:b w:val="0"/>
          <w:sz w:val="24"/>
          <w:szCs w:val="24"/>
          <w:u w:val="single"/>
        </w:rPr>
      </w:pPr>
      <w:r w:rsidRPr="00D2671D">
        <w:rPr>
          <w:rFonts w:asciiTheme="minorHAnsi" w:hAnsiTheme="minorHAnsi"/>
          <w:b w:val="0"/>
          <w:sz w:val="24"/>
          <w:szCs w:val="24"/>
          <w:u w:val="single"/>
        </w:rPr>
        <w:t>PEER REVIEWED PUBLICATIONS</w:t>
      </w:r>
    </w:p>
    <w:p w14:paraId="1ECD3226" w14:textId="77777777" w:rsidR="005928D7" w:rsidRPr="00D2671D" w:rsidRDefault="005928D7" w:rsidP="005928D7">
      <w:pPr>
        <w:jc w:val="center"/>
        <w:rPr>
          <w:rFonts w:asciiTheme="minorHAnsi" w:hAnsiTheme="minorHAnsi"/>
          <w:i/>
        </w:rPr>
      </w:pPr>
      <w:r w:rsidRPr="00D2671D">
        <w:rPr>
          <w:rFonts w:asciiTheme="minorHAnsi" w:hAnsiTheme="minorHAnsi"/>
          <w:i/>
        </w:rPr>
        <w:t>(S</w:t>
      </w:r>
      <w:r w:rsidR="00017692" w:rsidRPr="00D2671D">
        <w:rPr>
          <w:rFonts w:asciiTheme="minorHAnsi" w:hAnsiTheme="minorHAnsi"/>
          <w:i/>
        </w:rPr>
        <w:t>upervised S</w:t>
      </w:r>
      <w:r w:rsidRPr="00D2671D">
        <w:rPr>
          <w:rFonts w:asciiTheme="minorHAnsi" w:hAnsiTheme="minorHAnsi"/>
          <w:i/>
        </w:rPr>
        <w:t>tudents and Postdocs are noted with asterisks)</w:t>
      </w:r>
    </w:p>
    <w:p w14:paraId="34AD6850" w14:textId="77777777" w:rsidR="00707A08" w:rsidRDefault="00707A08" w:rsidP="00707A08">
      <w:pPr>
        <w:rPr>
          <w:rFonts w:ascii="Helvetica" w:hAnsi="Helvetica"/>
          <w:color w:val="000000"/>
          <w:sz w:val="18"/>
          <w:szCs w:val="18"/>
        </w:rPr>
      </w:pPr>
    </w:p>
    <w:p w14:paraId="5CAC3013" w14:textId="77777777" w:rsidR="005D635E" w:rsidRPr="005D635E" w:rsidRDefault="005D635E" w:rsidP="005D635E">
      <w:pPr>
        <w:rPr>
          <w:sz w:val="20"/>
          <w:szCs w:val="20"/>
        </w:rPr>
      </w:pPr>
      <w:r w:rsidRPr="005D635E">
        <w:rPr>
          <w:rFonts w:ascii="Arial" w:hAnsi="Arial" w:cs="Arial"/>
          <w:color w:val="222222"/>
          <w:sz w:val="20"/>
          <w:szCs w:val="20"/>
          <w:shd w:val="clear" w:color="auto" w:fill="FFFFFF"/>
        </w:rPr>
        <w:t>Epperson, A. E., Wallander, J. L., Song, A. V., Depaoli, S., Peskin, M. F., Elliott, M. N., &amp; Schuster, M. A. (2019). Gender and racial/ethnic differences in adolescent intentions and willingness to smoke cigarettes: Evaluation of a structural equation model. </w:t>
      </w:r>
      <w:r w:rsidRPr="005D635E">
        <w:rPr>
          <w:rFonts w:ascii="Arial" w:hAnsi="Arial" w:cs="Arial"/>
          <w:i/>
          <w:iCs/>
          <w:color w:val="222222"/>
          <w:sz w:val="20"/>
          <w:szCs w:val="20"/>
          <w:shd w:val="clear" w:color="auto" w:fill="FFFFFF"/>
        </w:rPr>
        <w:t>Journal of Health Psychology</w:t>
      </w:r>
      <w:r w:rsidRPr="005D635E">
        <w:rPr>
          <w:rFonts w:ascii="Arial" w:hAnsi="Arial" w:cs="Arial"/>
          <w:color w:val="222222"/>
          <w:sz w:val="20"/>
          <w:szCs w:val="20"/>
          <w:shd w:val="clear" w:color="auto" w:fill="FFFFFF"/>
        </w:rPr>
        <w:t>, 1359105319829536.</w:t>
      </w:r>
    </w:p>
    <w:p w14:paraId="7B1C74D3" w14:textId="77777777" w:rsidR="00707A08" w:rsidRPr="00D2671D" w:rsidRDefault="00707A08" w:rsidP="00D07DC6">
      <w:pPr>
        <w:ind w:right="10"/>
        <w:rPr>
          <w:rFonts w:asciiTheme="minorHAnsi" w:hAnsiTheme="minorHAnsi" w:cs="Arial"/>
          <w:color w:val="1A1A1A"/>
        </w:rPr>
      </w:pPr>
    </w:p>
    <w:p w14:paraId="268C34BC" w14:textId="5363DFDF" w:rsidR="00BC75DC" w:rsidRPr="007831F0" w:rsidRDefault="007831F0" w:rsidP="007831F0">
      <w:pPr>
        <w:rPr>
          <w:rFonts w:asciiTheme="minorHAnsi" w:hAnsiTheme="minorHAnsi"/>
          <w:bCs/>
        </w:rPr>
      </w:pPr>
      <w:r w:rsidRPr="00D2671D">
        <w:rPr>
          <w:rFonts w:asciiTheme="minorHAnsi" w:hAnsiTheme="minorHAnsi" w:cs="Helvetica"/>
        </w:rPr>
        <w:t xml:space="preserve">Cabral, P., Wallander, J.L., Song, A.V., Elliott, M.N., Tortolero, S.R.,  Reisner, S.L., &amp; Schuster, M.A. (2017). </w:t>
      </w:r>
      <w:r w:rsidRPr="00D2671D">
        <w:rPr>
          <w:rFonts w:asciiTheme="minorHAnsi" w:hAnsiTheme="minorHAnsi"/>
        </w:rPr>
        <w:t>Generational status and social</w:t>
      </w:r>
      <w:r w:rsidRPr="00D2671D">
        <w:rPr>
          <w:rFonts w:asciiTheme="minorHAnsi" w:hAnsiTheme="minorHAnsi"/>
          <w:bCs/>
        </w:rPr>
        <w:t xml:space="preserve"> factors predicting initiation of partnered sexual activity among Latino/a youth. </w:t>
      </w:r>
      <w:r w:rsidRPr="00D2671D">
        <w:rPr>
          <w:rFonts w:asciiTheme="minorHAnsi" w:hAnsiTheme="minorHAnsi"/>
          <w:bCs/>
          <w:i/>
        </w:rPr>
        <w:t>Health Psychology</w:t>
      </w:r>
      <w:r w:rsidRPr="00D2671D">
        <w:rPr>
          <w:rFonts w:asciiTheme="minorHAnsi" w:hAnsiTheme="minorHAnsi"/>
          <w:bCs/>
        </w:rPr>
        <w:t>.</w:t>
      </w:r>
    </w:p>
    <w:p w14:paraId="1D17F26C" w14:textId="77777777" w:rsidR="007831F0" w:rsidRPr="00D2671D" w:rsidRDefault="007831F0" w:rsidP="00D07DC6">
      <w:pPr>
        <w:ind w:right="10"/>
        <w:rPr>
          <w:rFonts w:asciiTheme="minorHAnsi" w:hAnsiTheme="minorHAnsi" w:cs="Arial"/>
          <w:color w:val="1A1A1A"/>
        </w:rPr>
      </w:pPr>
    </w:p>
    <w:p w14:paraId="2C7B9DFD" w14:textId="209DD0F8" w:rsidR="00534653" w:rsidRPr="00D2671D" w:rsidRDefault="001E30C2" w:rsidP="00D07DC6">
      <w:pPr>
        <w:rPr>
          <w:rFonts w:asciiTheme="minorHAnsi" w:hAnsiTheme="minorHAnsi"/>
        </w:rPr>
      </w:pPr>
      <w:r w:rsidRPr="00D2671D">
        <w:rPr>
          <w:rFonts w:asciiTheme="minorHAnsi" w:hAnsiTheme="minorHAnsi" w:cs="Helvetica"/>
        </w:rPr>
        <w:t xml:space="preserve">Cisneros, R., Brown, P.M., Cameron, L.D., Gaab, E., Gonzalez, M, Ramondt, S., Veloz, D., Song, A.V., &amp; Schweizer, S. (2017). </w:t>
      </w:r>
      <w:r w:rsidR="00534653" w:rsidRPr="00D2671D">
        <w:rPr>
          <w:rFonts w:asciiTheme="minorHAnsi" w:hAnsiTheme="minorHAnsi" w:cs="Helvetica"/>
        </w:rPr>
        <w:t>Understanding public views about air quality and air pollution sources in the San Joaquin Valley, California</w:t>
      </w:r>
      <w:r w:rsidRPr="00D2671D">
        <w:rPr>
          <w:rFonts w:asciiTheme="minorHAnsi" w:hAnsiTheme="minorHAnsi" w:cs="Helvetica"/>
        </w:rPr>
        <w:t xml:space="preserve">. </w:t>
      </w:r>
      <w:r w:rsidRPr="00D2671D">
        <w:rPr>
          <w:rFonts w:asciiTheme="minorHAnsi" w:hAnsiTheme="minorHAnsi" w:cs="Arial"/>
          <w:i/>
          <w:iCs/>
          <w:color w:val="222222"/>
          <w:shd w:val="clear" w:color="auto" w:fill="FFFFFF"/>
        </w:rPr>
        <w:t>Journal of environmental and public health</w:t>
      </w:r>
      <w:r w:rsidRPr="00D2671D">
        <w:rPr>
          <w:rFonts w:asciiTheme="minorHAnsi" w:hAnsiTheme="minorHAnsi" w:cs="Arial"/>
          <w:color w:val="222222"/>
          <w:shd w:val="clear" w:color="auto" w:fill="FFFFFF"/>
        </w:rPr>
        <w:t>, </w:t>
      </w:r>
      <w:r w:rsidRPr="00D2671D">
        <w:rPr>
          <w:rFonts w:asciiTheme="minorHAnsi" w:hAnsiTheme="minorHAnsi" w:cs="Arial"/>
          <w:i/>
          <w:iCs/>
          <w:color w:val="222222"/>
          <w:shd w:val="clear" w:color="auto" w:fill="FFFFFF"/>
        </w:rPr>
        <w:t>2017</w:t>
      </w:r>
    </w:p>
    <w:p w14:paraId="5595752D" w14:textId="77777777" w:rsidR="00534653" w:rsidRPr="00D2671D" w:rsidRDefault="00534653" w:rsidP="00D07DC6">
      <w:pPr>
        <w:rPr>
          <w:rFonts w:asciiTheme="minorHAnsi" w:hAnsiTheme="minorHAnsi" w:cs="Helvetica"/>
        </w:rPr>
      </w:pPr>
    </w:p>
    <w:p w14:paraId="0F75D2C8" w14:textId="436A0CAA" w:rsidR="00534653" w:rsidRDefault="00534653" w:rsidP="00534653">
      <w:pPr>
        <w:rPr>
          <w:rFonts w:asciiTheme="minorHAnsi" w:hAnsiTheme="minorHAnsi" w:cs="Arial"/>
          <w:color w:val="000000"/>
          <w:shd w:val="clear" w:color="auto" w:fill="FFFFFF"/>
        </w:rPr>
      </w:pPr>
      <w:r w:rsidRPr="00D2671D">
        <w:rPr>
          <w:rFonts w:asciiTheme="minorHAnsi" w:hAnsiTheme="minorHAnsi" w:cs="Arial"/>
          <w:color w:val="000000"/>
          <w:shd w:val="clear" w:color="auto" w:fill="FFFFFF"/>
        </w:rPr>
        <w:t>Dutra</w:t>
      </w:r>
      <w:r w:rsidR="001E30C2" w:rsidRPr="00D2671D">
        <w:rPr>
          <w:rFonts w:asciiTheme="minorHAnsi" w:hAnsiTheme="minorHAnsi" w:cs="Arial"/>
          <w:color w:val="000000"/>
          <w:shd w:val="clear" w:color="auto" w:fill="FFFFFF"/>
        </w:rPr>
        <w:t>,</w:t>
      </w:r>
      <w:r w:rsidRPr="00D2671D">
        <w:rPr>
          <w:rFonts w:asciiTheme="minorHAnsi" w:hAnsiTheme="minorHAnsi" w:cs="Arial"/>
          <w:color w:val="000000"/>
          <w:shd w:val="clear" w:color="auto" w:fill="FFFFFF"/>
        </w:rPr>
        <w:t xml:space="preserve"> L</w:t>
      </w:r>
      <w:r w:rsidR="001E30C2" w:rsidRPr="00D2671D">
        <w:rPr>
          <w:rFonts w:asciiTheme="minorHAnsi" w:hAnsiTheme="minorHAnsi" w:cs="Arial"/>
          <w:color w:val="000000"/>
          <w:shd w:val="clear" w:color="auto" w:fill="FFFFFF"/>
        </w:rPr>
        <w:t>.</w:t>
      </w:r>
      <w:r w:rsidRPr="00D2671D">
        <w:rPr>
          <w:rFonts w:asciiTheme="minorHAnsi" w:hAnsiTheme="minorHAnsi" w:cs="Arial"/>
          <w:color w:val="000000"/>
          <w:shd w:val="clear" w:color="auto" w:fill="FFFFFF"/>
        </w:rPr>
        <w:t>M</w:t>
      </w:r>
      <w:r w:rsidR="001E30C2" w:rsidRPr="00D2671D">
        <w:rPr>
          <w:rFonts w:asciiTheme="minorHAnsi" w:hAnsiTheme="minorHAnsi" w:cs="Arial"/>
          <w:color w:val="000000"/>
          <w:shd w:val="clear" w:color="auto" w:fill="FFFFFF"/>
        </w:rPr>
        <w:t>.</w:t>
      </w:r>
      <w:r w:rsidRPr="00D2671D">
        <w:rPr>
          <w:rFonts w:asciiTheme="minorHAnsi" w:hAnsiTheme="minorHAnsi" w:cs="Arial"/>
          <w:color w:val="000000"/>
          <w:shd w:val="clear" w:color="auto" w:fill="FFFFFF"/>
        </w:rPr>
        <w:t>, Glantz</w:t>
      </w:r>
      <w:r w:rsidR="001E30C2" w:rsidRPr="00D2671D">
        <w:rPr>
          <w:rFonts w:asciiTheme="minorHAnsi" w:hAnsiTheme="minorHAnsi" w:cs="Arial"/>
          <w:color w:val="000000"/>
          <w:shd w:val="clear" w:color="auto" w:fill="FFFFFF"/>
        </w:rPr>
        <w:t>,</w:t>
      </w:r>
      <w:r w:rsidRPr="00D2671D">
        <w:rPr>
          <w:rFonts w:asciiTheme="minorHAnsi" w:hAnsiTheme="minorHAnsi" w:cs="Arial"/>
          <w:color w:val="000000"/>
          <w:shd w:val="clear" w:color="auto" w:fill="FFFFFF"/>
        </w:rPr>
        <w:t xml:space="preserve"> S</w:t>
      </w:r>
      <w:r w:rsidR="001E30C2" w:rsidRPr="00D2671D">
        <w:rPr>
          <w:rFonts w:asciiTheme="minorHAnsi" w:hAnsiTheme="minorHAnsi" w:cs="Arial"/>
          <w:color w:val="000000"/>
          <w:shd w:val="clear" w:color="auto" w:fill="FFFFFF"/>
        </w:rPr>
        <w:t>.</w:t>
      </w:r>
      <w:r w:rsidRPr="00D2671D">
        <w:rPr>
          <w:rFonts w:asciiTheme="minorHAnsi" w:hAnsiTheme="minorHAnsi" w:cs="Arial"/>
          <w:color w:val="000000"/>
          <w:shd w:val="clear" w:color="auto" w:fill="FFFFFF"/>
        </w:rPr>
        <w:t>A</w:t>
      </w:r>
      <w:r w:rsidR="001E30C2" w:rsidRPr="00D2671D">
        <w:rPr>
          <w:rFonts w:asciiTheme="minorHAnsi" w:hAnsiTheme="minorHAnsi" w:cs="Arial"/>
          <w:color w:val="000000"/>
          <w:shd w:val="clear" w:color="auto" w:fill="FFFFFF"/>
        </w:rPr>
        <w:t>.</w:t>
      </w:r>
      <w:r w:rsidRPr="00D2671D">
        <w:rPr>
          <w:rFonts w:asciiTheme="minorHAnsi" w:hAnsiTheme="minorHAnsi" w:cs="Arial"/>
          <w:color w:val="000000"/>
          <w:shd w:val="clear" w:color="auto" w:fill="FFFFFF"/>
        </w:rPr>
        <w:t>, Lisha</w:t>
      </w:r>
      <w:r w:rsidR="001E30C2" w:rsidRPr="00D2671D">
        <w:rPr>
          <w:rFonts w:asciiTheme="minorHAnsi" w:hAnsiTheme="minorHAnsi" w:cs="Arial"/>
          <w:color w:val="000000"/>
          <w:shd w:val="clear" w:color="auto" w:fill="FFFFFF"/>
        </w:rPr>
        <w:t>,</w:t>
      </w:r>
      <w:r w:rsidRPr="00D2671D">
        <w:rPr>
          <w:rFonts w:asciiTheme="minorHAnsi" w:hAnsiTheme="minorHAnsi" w:cs="Arial"/>
          <w:color w:val="000000"/>
          <w:shd w:val="clear" w:color="auto" w:fill="FFFFFF"/>
        </w:rPr>
        <w:t xml:space="preserve"> N</w:t>
      </w:r>
      <w:r w:rsidR="001E30C2" w:rsidRPr="00D2671D">
        <w:rPr>
          <w:rFonts w:asciiTheme="minorHAnsi" w:hAnsiTheme="minorHAnsi" w:cs="Arial"/>
          <w:color w:val="000000"/>
          <w:shd w:val="clear" w:color="auto" w:fill="FFFFFF"/>
        </w:rPr>
        <w:t>.</w:t>
      </w:r>
      <w:r w:rsidRPr="00D2671D">
        <w:rPr>
          <w:rFonts w:asciiTheme="minorHAnsi" w:hAnsiTheme="minorHAnsi" w:cs="Arial"/>
          <w:color w:val="000000"/>
          <w:shd w:val="clear" w:color="auto" w:fill="FFFFFF"/>
        </w:rPr>
        <w:t>E</w:t>
      </w:r>
      <w:r w:rsidR="001E30C2" w:rsidRPr="00D2671D">
        <w:rPr>
          <w:rFonts w:asciiTheme="minorHAnsi" w:hAnsiTheme="minorHAnsi" w:cs="Arial"/>
          <w:color w:val="000000"/>
          <w:shd w:val="clear" w:color="auto" w:fill="FFFFFF"/>
        </w:rPr>
        <w:t>.</w:t>
      </w:r>
      <w:r w:rsidRPr="00D2671D">
        <w:rPr>
          <w:rFonts w:asciiTheme="minorHAnsi" w:hAnsiTheme="minorHAnsi" w:cs="Arial"/>
          <w:color w:val="000000"/>
          <w:shd w:val="clear" w:color="auto" w:fill="FFFFFF"/>
        </w:rPr>
        <w:t>,</w:t>
      </w:r>
      <w:r w:rsidR="001E30C2" w:rsidRPr="00D2671D">
        <w:rPr>
          <w:rFonts w:asciiTheme="minorHAnsi" w:hAnsiTheme="minorHAnsi" w:cs="Arial"/>
          <w:color w:val="000000"/>
          <w:shd w:val="clear" w:color="auto" w:fill="FFFFFF"/>
        </w:rPr>
        <w:t xml:space="preserve"> &amp;</w:t>
      </w:r>
      <w:r w:rsidRPr="00D2671D">
        <w:rPr>
          <w:rFonts w:asciiTheme="minorHAnsi" w:hAnsiTheme="minorHAnsi" w:cs="Arial"/>
          <w:color w:val="000000"/>
          <w:shd w:val="clear" w:color="auto" w:fill="FFFFFF"/>
        </w:rPr>
        <w:t xml:space="preserve"> Song</w:t>
      </w:r>
      <w:r w:rsidR="001E30C2" w:rsidRPr="00D2671D">
        <w:rPr>
          <w:rFonts w:asciiTheme="minorHAnsi" w:hAnsiTheme="minorHAnsi" w:cs="Arial"/>
          <w:color w:val="000000"/>
          <w:shd w:val="clear" w:color="auto" w:fill="FFFFFF"/>
        </w:rPr>
        <w:t>,</w:t>
      </w:r>
      <w:r w:rsidRPr="00D2671D">
        <w:rPr>
          <w:rFonts w:asciiTheme="minorHAnsi" w:hAnsiTheme="minorHAnsi" w:cs="Arial"/>
          <w:color w:val="000000"/>
          <w:shd w:val="clear" w:color="auto" w:fill="FFFFFF"/>
        </w:rPr>
        <w:t xml:space="preserve"> A</w:t>
      </w:r>
      <w:r w:rsidR="001E30C2" w:rsidRPr="00D2671D">
        <w:rPr>
          <w:rFonts w:asciiTheme="minorHAnsi" w:hAnsiTheme="minorHAnsi" w:cs="Arial"/>
          <w:color w:val="000000"/>
          <w:shd w:val="clear" w:color="auto" w:fill="FFFFFF"/>
        </w:rPr>
        <w:t>.</w:t>
      </w:r>
      <w:r w:rsidRPr="00D2671D">
        <w:rPr>
          <w:rFonts w:asciiTheme="minorHAnsi" w:hAnsiTheme="minorHAnsi" w:cs="Arial"/>
          <w:color w:val="000000"/>
          <w:shd w:val="clear" w:color="auto" w:fill="FFFFFF"/>
        </w:rPr>
        <w:t>V</w:t>
      </w:r>
      <w:r w:rsidR="001E30C2" w:rsidRPr="00D2671D">
        <w:rPr>
          <w:rFonts w:asciiTheme="minorHAnsi" w:hAnsiTheme="minorHAnsi" w:cs="Arial"/>
          <w:color w:val="000000"/>
          <w:shd w:val="clear" w:color="auto" w:fill="FFFFFF"/>
        </w:rPr>
        <w:t>.</w:t>
      </w:r>
      <w:r w:rsidRPr="00D2671D">
        <w:rPr>
          <w:rFonts w:asciiTheme="minorHAnsi" w:hAnsiTheme="minorHAnsi" w:cs="Arial"/>
          <w:color w:val="000000"/>
          <w:shd w:val="clear" w:color="auto" w:fill="FFFFFF"/>
        </w:rPr>
        <w:t xml:space="preserve"> (2017)</w:t>
      </w:r>
      <w:r w:rsidR="001E30C2" w:rsidRPr="00D2671D">
        <w:rPr>
          <w:rFonts w:asciiTheme="minorHAnsi" w:hAnsiTheme="minorHAnsi" w:cs="Arial"/>
          <w:color w:val="000000"/>
          <w:shd w:val="clear" w:color="auto" w:fill="FFFFFF"/>
        </w:rPr>
        <w:t>.</w:t>
      </w:r>
      <w:r w:rsidRPr="00D2671D">
        <w:rPr>
          <w:rFonts w:asciiTheme="minorHAnsi" w:hAnsiTheme="minorHAnsi" w:cs="Arial"/>
          <w:color w:val="000000"/>
          <w:shd w:val="clear" w:color="auto" w:fill="FFFFFF"/>
        </w:rPr>
        <w:t xml:space="preserve"> Beyond experimentation: Five trajectories of cigarette smoking in a longitudinal sample of youth. PLoS ONE 12(2): e0171808. doi:10.1371/journal.pone.0171808.</w:t>
      </w:r>
    </w:p>
    <w:p w14:paraId="5234583B" w14:textId="77777777" w:rsidR="007831F0" w:rsidRPr="00D2671D" w:rsidRDefault="007831F0" w:rsidP="00534653">
      <w:pPr>
        <w:rPr>
          <w:rFonts w:asciiTheme="minorHAnsi" w:hAnsiTheme="minorHAnsi"/>
        </w:rPr>
      </w:pPr>
    </w:p>
    <w:p w14:paraId="3354A008" w14:textId="69D958E6" w:rsidR="007831F0" w:rsidRPr="007831F0" w:rsidRDefault="007831F0" w:rsidP="007831F0">
      <w:pPr>
        <w:ind w:right="10"/>
        <w:rPr>
          <w:rFonts w:asciiTheme="minorHAnsi" w:hAnsiTheme="minorHAnsi" w:cs="Arial"/>
          <w:color w:val="1A1A1A"/>
        </w:rPr>
      </w:pPr>
      <w:r w:rsidRPr="00D2671D">
        <w:rPr>
          <w:rFonts w:asciiTheme="minorHAnsi" w:hAnsiTheme="minorHAnsi" w:cs="Helvetica"/>
        </w:rPr>
        <w:t xml:space="preserve">Martin-Gutierrez, G., Wallander, J.L., Song, A.V., Elliott, M.N., Tortolero, S.R., &amp; Schuster, M.A. (2017). Health-related issues in Latina youth: Racial/ethnic, gender and generational status differences. </w:t>
      </w:r>
      <w:r w:rsidRPr="00D2671D">
        <w:rPr>
          <w:rFonts w:asciiTheme="minorHAnsi" w:hAnsiTheme="minorHAnsi" w:cs="Helvetica"/>
          <w:i/>
        </w:rPr>
        <w:t>Journal of Adolescent Health</w:t>
      </w:r>
      <w:r w:rsidRPr="00D2671D">
        <w:rPr>
          <w:rFonts w:asciiTheme="minorHAnsi" w:hAnsiTheme="minorHAnsi" w:cs="Helvetica"/>
        </w:rPr>
        <w:t>.</w:t>
      </w:r>
    </w:p>
    <w:p w14:paraId="2EC5DB3A" w14:textId="77777777" w:rsidR="00240806" w:rsidRDefault="00240806" w:rsidP="0000048E">
      <w:pPr>
        <w:rPr>
          <w:rFonts w:asciiTheme="minorHAnsi" w:hAnsiTheme="minorHAnsi" w:cs="Helvetica"/>
        </w:rPr>
      </w:pPr>
    </w:p>
    <w:p w14:paraId="249FD4DC" w14:textId="314454A3" w:rsidR="007831F0" w:rsidRPr="007831F0" w:rsidRDefault="007831F0" w:rsidP="007831F0">
      <w:pPr>
        <w:ind w:right="10"/>
        <w:rPr>
          <w:rFonts w:asciiTheme="minorHAnsi" w:hAnsiTheme="minorHAnsi" w:cs="Arial"/>
          <w:color w:val="1A1A1A"/>
        </w:rPr>
      </w:pPr>
      <w:r w:rsidRPr="007831F0">
        <w:rPr>
          <w:rFonts w:asciiTheme="minorHAnsi" w:hAnsiTheme="minorHAnsi" w:cs="Arial"/>
          <w:color w:val="1A1A1A"/>
        </w:rPr>
        <w:t>Brown, P., Cameron, L., Cisneros, R., Cox,</w:t>
      </w:r>
      <w:r>
        <w:rPr>
          <w:rFonts w:asciiTheme="minorHAnsi" w:hAnsiTheme="minorHAnsi" w:cs="Arial"/>
          <w:color w:val="1A1A1A"/>
        </w:rPr>
        <w:t xml:space="preserve"> R., Gaab, E., Gonzalez, M., Ramondt., S.,</w:t>
      </w:r>
      <w:r w:rsidRPr="007831F0">
        <w:rPr>
          <w:rFonts w:asciiTheme="minorHAnsi" w:hAnsiTheme="minorHAnsi" w:cs="Arial"/>
          <w:color w:val="1A1A1A"/>
        </w:rPr>
        <w:t xml:space="preserve"> &amp; Song, A.</w:t>
      </w:r>
      <w:r>
        <w:rPr>
          <w:rFonts w:asciiTheme="minorHAnsi" w:hAnsiTheme="minorHAnsi" w:cs="Arial"/>
          <w:color w:val="1A1A1A"/>
        </w:rPr>
        <w:t xml:space="preserve">V. </w:t>
      </w:r>
      <w:r w:rsidRPr="007831F0">
        <w:rPr>
          <w:rFonts w:asciiTheme="minorHAnsi" w:hAnsiTheme="minorHAnsi" w:cs="Arial"/>
          <w:color w:val="1A1A1A"/>
        </w:rPr>
        <w:t>(2016). Latino and non-latino perceptions of the air quality in California’s San joaquin valley. </w:t>
      </w:r>
      <w:r w:rsidRPr="007831F0">
        <w:rPr>
          <w:rFonts w:asciiTheme="minorHAnsi" w:hAnsiTheme="minorHAnsi" w:cs="Arial"/>
          <w:i/>
          <w:iCs/>
          <w:color w:val="1A1A1A"/>
        </w:rPr>
        <w:t>International journal of environmental research and public health</w:t>
      </w:r>
      <w:r w:rsidRPr="007831F0">
        <w:rPr>
          <w:rFonts w:asciiTheme="minorHAnsi" w:hAnsiTheme="minorHAnsi" w:cs="Arial"/>
          <w:color w:val="1A1A1A"/>
        </w:rPr>
        <w:t>, </w:t>
      </w:r>
      <w:r w:rsidRPr="007831F0">
        <w:rPr>
          <w:rFonts w:asciiTheme="minorHAnsi" w:hAnsiTheme="minorHAnsi" w:cs="Arial"/>
          <w:i/>
          <w:iCs/>
          <w:color w:val="1A1A1A"/>
        </w:rPr>
        <w:t>13</w:t>
      </w:r>
      <w:r w:rsidRPr="007831F0">
        <w:rPr>
          <w:rFonts w:asciiTheme="minorHAnsi" w:hAnsiTheme="minorHAnsi" w:cs="Arial"/>
          <w:color w:val="1A1A1A"/>
        </w:rPr>
        <w:t>(12), 1242</w:t>
      </w:r>
    </w:p>
    <w:p w14:paraId="1584D9AF" w14:textId="77777777" w:rsidR="007831F0" w:rsidRPr="00D2671D" w:rsidRDefault="007831F0" w:rsidP="0000048E">
      <w:pPr>
        <w:rPr>
          <w:rFonts w:asciiTheme="minorHAnsi" w:hAnsiTheme="minorHAnsi" w:cs="Helvetica"/>
        </w:rPr>
      </w:pPr>
    </w:p>
    <w:p w14:paraId="6845C44D" w14:textId="0E0D0130" w:rsidR="0000048E" w:rsidRPr="00D2671D" w:rsidRDefault="0000048E" w:rsidP="0000048E">
      <w:pPr>
        <w:rPr>
          <w:rFonts w:asciiTheme="minorHAnsi" w:hAnsiTheme="minorHAnsi"/>
          <w:i/>
        </w:rPr>
      </w:pPr>
      <w:r w:rsidRPr="00D2671D">
        <w:rPr>
          <w:rFonts w:asciiTheme="minorHAnsi" w:hAnsiTheme="minorHAnsi" w:cs="Helvetica"/>
        </w:rPr>
        <w:t>Epperson, A. E.,</w:t>
      </w:r>
      <w:r w:rsidRPr="00D2671D">
        <w:rPr>
          <w:rFonts w:asciiTheme="minorHAnsi" w:hAnsiTheme="minorHAnsi" w:cs="Didot"/>
        </w:rPr>
        <w:t xml:space="preserve"> *</w:t>
      </w:r>
      <w:r w:rsidRPr="00D2671D">
        <w:rPr>
          <w:rFonts w:asciiTheme="minorHAnsi" w:hAnsiTheme="minorHAnsi" w:cs="Helvetica"/>
        </w:rPr>
        <w:t xml:space="preserve"> Depaoli, S., Song, A.V., Wallander, J.L., Elliott, M.N., Cuccaro, P., Tortolero, S., &amp; Schuster, M.A. (2016). </w:t>
      </w:r>
      <w:r w:rsidRPr="00D2671D">
        <w:rPr>
          <w:rFonts w:asciiTheme="minorHAnsi" w:hAnsiTheme="minorHAnsi"/>
        </w:rPr>
        <w:t xml:space="preserve">Perceived Physical Appearance: Assessing measurement equivalence in Black, Latino, and White Adolescents. </w:t>
      </w:r>
      <w:r w:rsidRPr="00D2671D">
        <w:rPr>
          <w:rFonts w:asciiTheme="minorHAnsi" w:hAnsiTheme="minorHAnsi"/>
          <w:i/>
        </w:rPr>
        <w:t>Journal of Pediatric Psychology.</w:t>
      </w:r>
    </w:p>
    <w:p w14:paraId="5788B422" w14:textId="77777777" w:rsidR="0000048E" w:rsidRPr="00D2671D" w:rsidRDefault="0000048E" w:rsidP="00392051">
      <w:pPr>
        <w:ind w:right="10"/>
        <w:rPr>
          <w:rFonts w:asciiTheme="minorHAnsi" w:hAnsiTheme="minorHAnsi" w:cs="Arial"/>
          <w:color w:val="1A1A1A"/>
        </w:rPr>
      </w:pPr>
    </w:p>
    <w:p w14:paraId="18DCFF08" w14:textId="76B0A5F4" w:rsidR="0000048E" w:rsidRPr="00D2671D" w:rsidRDefault="0000048E" w:rsidP="0000048E">
      <w:pPr>
        <w:rPr>
          <w:rFonts w:asciiTheme="minorHAnsi" w:hAnsiTheme="minorHAnsi"/>
        </w:rPr>
      </w:pPr>
      <w:r w:rsidRPr="00D2671D">
        <w:rPr>
          <w:rFonts w:asciiTheme="minorHAnsi" w:hAnsiTheme="minorHAnsi"/>
          <w:color w:val="222222"/>
          <w:shd w:val="clear" w:color="auto" w:fill="FFFFFF"/>
        </w:rPr>
        <w:t>Nicholson, S. P., Coe, C. M., Emory, J.,</w:t>
      </w:r>
      <w:r w:rsidR="009E6009" w:rsidRPr="00D2671D">
        <w:rPr>
          <w:rFonts w:asciiTheme="minorHAnsi" w:hAnsiTheme="minorHAnsi"/>
          <w:color w:val="222222"/>
          <w:shd w:val="clear" w:color="auto" w:fill="FFFFFF"/>
        </w:rPr>
        <w:t>*</w:t>
      </w:r>
      <w:r w:rsidRPr="00D2671D">
        <w:rPr>
          <w:rFonts w:asciiTheme="minorHAnsi" w:hAnsiTheme="minorHAnsi"/>
          <w:color w:val="222222"/>
          <w:shd w:val="clear" w:color="auto" w:fill="FFFFFF"/>
        </w:rPr>
        <w:t xml:space="preserve"> &amp; Song, A. V. (2016). The Politics of Beauty: The Effects of Partisan Bias on Physical Attractiveness. </w:t>
      </w:r>
      <w:r w:rsidRPr="00D2671D">
        <w:rPr>
          <w:rFonts w:asciiTheme="minorHAnsi" w:hAnsiTheme="minorHAnsi"/>
          <w:i/>
          <w:iCs/>
          <w:color w:val="222222"/>
          <w:shd w:val="clear" w:color="auto" w:fill="FFFFFF"/>
        </w:rPr>
        <w:t>Political Behavior</w:t>
      </w:r>
      <w:r w:rsidRPr="00D2671D">
        <w:rPr>
          <w:rFonts w:asciiTheme="minorHAnsi" w:hAnsiTheme="minorHAnsi"/>
          <w:color w:val="222222"/>
          <w:shd w:val="clear" w:color="auto" w:fill="FFFFFF"/>
        </w:rPr>
        <w:t>, 1-16.</w:t>
      </w:r>
    </w:p>
    <w:p w14:paraId="09C06F1B" w14:textId="77777777" w:rsidR="0000048E" w:rsidRPr="00D2671D" w:rsidRDefault="0000048E" w:rsidP="00452503">
      <w:pPr>
        <w:widowControl w:val="0"/>
        <w:autoSpaceDE w:val="0"/>
        <w:autoSpaceDN w:val="0"/>
        <w:adjustRightInd w:val="0"/>
        <w:rPr>
          <w:rFonts w:asciiTheme="minorHAnsi" w:hAnsiTheme="minorHAnsi" w:cs="Arial"/>
          <w:color w:val="1A1A1A"/>
        </w:rPr>
      </w:pPr>
    </w:p>
    <w:p w14:paraId="1FF2D0B1" w14:textId="1320C838" w:rsidR="00452503" w:rsidRPr="00D2671D" w:rsidRDefault="00452503" w:rsidP="00452503">
      <w:pPr>
        <w:widowControl w:val="0"/>
        <w:autoSpaceDE w:val="0"/>
        <w:autoSpaceDN w:val="0"/>
        <w:adjustRightInd w:val="0"/>
        <w:rPr>
          <w:rFonts w:asciiTheme="minorHAnsi" w:hAnsiTheme="minorHAnsi" w:cs="Arial"/>
          <w:color w:val="1A1A1A"/>
        </w:rPr>
      </w:pPr>
      <w:r w:rsidRPr="00D2671D">
        <w:rPr>
          <w:rFonts w:asciiTheme="minorHAnsi" w:hAnsiTheme="minorHAnsi" w:cs="Arial"/>
          <w:color w:val="1A1A1A"/>
        </w:rPr>
        <w:t>Song, A. V., Dutra, L. M., Neilands, T.,</w:t>
      </w:r>
      <w:r w:rsidR="002E741A" w:rsidRPr="00D2671D">
        <w:rPr>
          <w:rFonts w:asciiTheme="minorHAnsi" w:hAnsiTheme="minorHAnsi" w:cs="Arial"/>
          <w:color w:val="1A1A1A"/>
        </w:rPr>
        <w:t xml:space="preserve"> &amp; Glantz, S. A. (2015</w:t>
      </w:r>
      <w:r w:rsidRPr="00D2671D">
        <w:rPr>
          <w:rFonts w:asciiTheme="minorHAnsi" w:hAnsiTheme="minorHAnsi" w:cs="Arial"/>
          <w:color w:val="1A1A1A"/>
        </w:rPr>
        <w:t xml:space="preserve">). </w:t>
      </w:r>
      <w:r w:rsidRPr="00D2671D">
        <w:rPr>
          <w:rFonts w:asciiTheme="minorHAnsi" w:hAnsiTheme="minorHAnsi"/>
          <w:color w:val="191919"/>
        </w:rPr>
        <w:t xml:space="preserve">Association of Smoke-Free Laws With Lower Percentages of New and Current Smokers Among Adolescents and Young Adults. </w:t>
      </w:r>
      <w:r w:rsidRPr="00D2671D">
        <w:rPr>
          <w:rFonts w:asciiTheme="minorHAnsi" w:hAnsiTheme="minorHAnsi"/>
          <w:i/>
          <w:color w:val="191919"/>
        </w:rPr>
        <w:t>JAMA Pediatrics.</w:t>
      </w:r>
    </w:p>
    <w:p w14:paraId="0CABD316" w14:textId="77777777" w:rsidR="00CA5D31" w:rsidRPr="00D2671D" w:rsidRDefault="00CA5D31" w:rsidP="00392051">
      <w:pPr>
        <w:ind w:right="10"/>
        <w:rPr>
          <w:rFonts w:asciiTheme="minorHAnsi" w:hAnsiTheme="minorHAnsi" w:cs="Arial"/>
          <w:color w:val="1A1A1A"/>
        </w:rPr>
      </w:pPr>
    </w:p>
    <w:p w14:paraId="21F116D8" w14:textId="7A688EDF" w:rsidR="00DC28E0" w:rsidRPr="00D2671D" w:rsidRDefault="001B0DF4" w:rsidP="00392051">
      <w:pPr>
        <w:ind w:right="10"/>
        <w:rPr>
          <w:rFonts w:asciiTheme="minorHAnsi" w:hAnsiTheme="minorHAnsi"/>
        </w:rPr>
      </w:pPr>
      <w:r w:rsidRPr="00D2671D">
        <w:rPr>
          <w:rFonts w:asciiTheme="minorHAnsi" w:hAnsiTheme="minorHAnsi" w:cs="Arial"/>
          <w:color w:val="1A1A1A"/>
        </w:rPr>
        <w:t xml:space="preserve">Song, A. V., &amp; Glantz, S. A. (2015). Assessing tobacco regulation: moving beyond economists. </w:t>
      </w:r>
      <w:r w:rsidRPr="00D2671D">
        <w:rPr>
          <w:rFonts w:asciiTheme="minorHAnsi" w:hAnsiTheme="minorHAnsi" w:cs="Arial"/>
          <w:i/>
          <w:iCs/>
          <w:color w:val="1A1A1A"/>
        </w:rPr>
        <w:t>Tobacco control</w:t>
      </w:r>
      <w:r w:rsidRPr="00D2671D">
        <w:rPr>
          <w:rFonts w:asciiTheme="minorHAnsi" w:hAnsiTheme="minorHAnsi" w:cs="Arial"/>
          <w:color w:val="1A1A1A"/>
        </w:rPr>
        <w:t xml:space="preserve">, </w:t>
      </w:r>
      <w:r w:rsidRPr="00D2671D">
        <w:rPr>
          <w:rFonts w:asciiTheme="minorHAnsi" w:hAnsiTheme="minorHAnsi" w:cs="Arial"/>
          <w:i/>
          <w:iCs/>
          <w:color w:val="1A1A1A"/>
        </w:rPr>
        <w:t>24</w:t>
      </w:r>
      <w:r w:rsidRPr="00D2671D">
        <w:rPr>
          <w:rFonts w:asciiTheme="minorHAnsi" w:hAnsiTheme="minorHAnsi" w:cs="Arial"/>
          <w:color w:val="1A1A1A"/>
        </w:rPr>
        <w:t>(2), 123-124.</w:t>
      </w:r>
    </w:p>
    <w:p w14:paraId="702C9BF9" w14:textId="77777777" w:rsidR="001B0DF4" w:rsidRPr="00D2671D" w:rsidRDefault="001B0DF4" w:rsidP="00392051">
      <w:pPr>
        <w:ind w:right="10"/>
        <w:rPr>
          <w:rFonts w:asciiTheme="minorHAnsi" w:hAnsiTheme="minorHAnsi"/>
        </w:rPr>
      </w:pPr>
    </w:p>
    <w:p w14:paraId="05F054C8" w14:textId="0FE8C725" w:rsidR="0014188D" w:rsidRPr="00D2671D" w:rsidRDefault="0014188D" w:rsidP="00392051">
      <w:pPr>
        <w:ind w:right="10"/>
        <w:rPr>
          <w:rFonts w:asciiTheme="minorHAnsi" w:hAnsiTheme="minorHAnsi" w:cs="Helvetica"/>
        </w:rPr>
      </w:pPr>
      <w:r w:rsidRPr="00D2671D">
        <w:rPr>
          <w:rFonts w:asciiTheme="minorHAnsi" w:hAnsiTheme="minorHAnsi"/>
        </w:rPr>
        <w:t>Skorek, M.,* Song, A.V.</w:t>
      </w:r>
      <w:r w:rsidR="00CF3188" w:rsidRPr="00D2671D">
        <w:rPr>
          <w:rFonts w:asciiTheme="minorHAnsi" w:hAnsiTheme="minorHAnsi"/>
        </w:rPr>
        <w:t>, &amp; Dunham, Y.</w:t>
      </w:r>
      <w:r w:rsidRPr="00D2671D">
        <w:rPr>
          <w:rFonts w:asciiTheme="minorHAnsi" w:hAnsiTheme="minorHAnsi"/>
        </w:rPr>
        <w:t xml:space="preserve"> (</w:t>
      </w:r>
      <w:r w:rsidR="001B0DF4" w:rsidRPr="00D2671D">
        <w:rPr>
          <w:rFonts w:asciiTheme="minorHAnsi" w:hAnsiTheme="minorHAnsi"/>
        </w:rPr>
        <w:t>2014</w:t>
      </w:r>
      <w:r w:rsidRPr="00D2671D">
        <w:rPr>
          <w:rFonts w:asciiTheme="minorHAnsi" w:hAnsiTheme="minorHAnsi"/>
        </w:rPr>
        <w:t>).</w:t>
      </w:r>
      <w:r w:rsidR="00DD1FAB" w:rsidRPr="00D2671D">
        <w:rPr>
          <w:rFonts w:asciiTheme="minorHAnsi" w:hAnsiTheme="minorHAnsi"/>
        </w:rPr>
        <w:t xml:space="preserve"> </w:t>
      </w:r>
      <w:r w:rsidR="00DD1FAB" w:rsidRPr="00D2671D">
        <w:rPr>
          <w:rFonts w:asciiTheme="minorHAnsi" w:hAnsiTheme="minorHAnsi" w:cs="Helvetica"/>
        </w:rPr>
        <w:t xml:space="preserve">Self-esteem as a mediator between personality traits and body esteem: Path analyses across gender and race/ethnicity. </w:t>
      </w:r>
      <w:r w:rsidR="00DD1FAB" w:rsidRPr="00D2671D">
        <w:rPr>
          <w:rFonts w:asciiTheme="minorHAnsi" w:hAnsiTheme="minorHAnsi" w:cs="Helvetica"/>
          <w:i/>
        </w:rPr>
        <w:t>PLoS One</w:t>
      </w:r>
      <w:r w:rsidR="00DD1FAB" w:rsidRPr="00D2671D">
        <w:rPr>
          <w:rFonts w:asciiTheme="minorHAnsi" w:hAnsiTheme="minorHAnsi" w:cs="Helvetica"/>
        </w:rPr>
        <w:t>.</w:t>
      </w:r>
    </w:p>
    <w:p w14:paraId="6FF13D51" w14:textId="77777777" w:rsidR="0014188D" w:rsidRPr="00D2671D" w:rsidRDefault="0014188D" w:rsidP="00392051">
      <w:pPr>
        <w:ind w:right="10"/>
        <w:rPr>
          <w:rFonts w:asciiTheme="minorHAnsi" w:hAnsiTheme="minorHAnsi" w:cs="Helvetica"/>
        </w:rPr>
      </w:pPr>
    </w:p>
    <w:p w14:paraId="4C0E7A58" w14:textId="532F855D" w:rsidR="00AE79B7" w:rsidRPr="00D2671D" w:rsidRDefault="00AE79B7" w:rsidP="00D71D9E">
      <w:pPr>
        <w:rPr>
          <w:rFonts w:asciiTheme="minorHAnsi" w:hAnsiTheme="minorHAnsi" w:cs="Helvetica"/>
        </w:rPr>
      </w:pPr>
      <w:r w:rsidRPr="00D2671D">
        <w:rPr>
          <w:rFonts w:asciiTheme="minorHAnsi" w:hAnsiTheme="minorHAnsi" w:cs="Helvetica"/>
        </w:rPr>
        <w:t>Epperson, A. E.,</w:t>
      </w:r>
      <w:r w:rsidRPr="00D2671D">
        <w:rPr>
          <w:rFonts w:asciiTheme="minorHAnsi" w:hAnsiTheme="minorHAnsi" w:cs="Didot"/>
        </w:rPr>
        <w:t xml:space="preserve"> *</w:t>
      </w:r>
      <w:r w:rsidRPr="00D2671D">
        <w:rPr>
          <w:rFonts w:asciiTheme="minorHAnsi" w:hAnsiTheme="minorHAnsi" w:cs="Helvetica"/>
        </w:rPr>
        <w:t xml:space="preserve"> Song, A.V., Wallander, J.L., Markham, C., Cuccaro, P., Elliott, </w:t>
      </w:r>
      <w:r w:rsidR="00124157" w:rsidRPr="00D2671D">
        <w:rPr>
          <w:rFonts w:asciiTheme="minorHAnsi" w:hAnsiTheme="minorHAnsi" w:cs="Helvetica"/>
        </w:rPr>
        <w:t>M.N., &amp; Schuster, M.A. (2014</w:t>
      </w:r>
      <w:r w:rsidRPr="00D2671D">
        <w:rPr>
          <w:rFonts w:asciiTheme="minorHAnsi" w:hAnsiTheme="minorHAnsi" w:cs="Helvetica"/>
        </w:rPr>
        <w:t>). Associations among body size, body image perceptions, and weight loss attempts among African American, Latino, and White youth. Journal of Pediatric Psychology.</w:t>
      </w:r>
    </w:p>
    <w:p w14:paraId="1AB77D99" w14:textId="77777777" w:rsidR="00AE79B7" w:rsidRPr="00D2671D" w:rsidRDefault="00AE79B7" w:rsidP="00D71D9E">
      <w:pPr>
        <w:rPr>
          <w:rFonts w:asciiTheme="minorHAnsi" w:hAnsiTheme="minorHAnsi" w:cs="Didot"/>
        </w:rPr>
      </w:pPr>
    </w:p>
    <w:p w14:paraId="5163E9C3" w14:textId="23C87CFE" w:rsidR="00D71D9E" w:rsidRPr="00D2671D" w:rsidRDefault="00D71D9E" w:rsidP="00D71D9E">
      <w:pPr>
        <w:rPr>
          <w:rFonts w:asciiTheme="minorHAnsi" w:hAnsiTheme="minorHAnsi" w:cs="Didot"/>
        </w:rPr>
      </w:pPr>
      <w:r w:rsidRPr="00D2671D">
        <w:rPr>
          <w:rFonts w:asciiTheme="minorHAnsi" w:hAnsiTheme="minorHAnsi" w:cs="Didot"/>
        </w:rPr>
        <w:t>Saw, A.* &amp; Song, A. V. (</w:t>
      </w:r>
      <w:r w:rsidR="0014188D" w:rsidRPr="00D2671D">
        <w:rPr>
          <w:rFonts w:asciiTheme="minorHAnsi" w:hAnsiTheme="minorHAnsi" w:cs="Didot"/>
        </w:rPr>
        <w:t>2014</w:t>
      </w:r>
      <w:r w:rsidR="001B0DF4" w:rsidRPr="00D2671D">
        <w:rPr>
          <w:rFonts w:asciiTheme="minorHAnsi" w:hAnsiTheme="minorHAnsi" w:cs="Didot"/>
        </w:rPr>
        <w:t>).</w:t>
      </w:r>
      <w:r w:rsidRPr="00D2671D">
        <w:rPr>
          <w:rFonts w:asciiTheme="minorHAnsi" w:hAnsiTheme="minorHAnsi" w:cs="Didot"/>
        </w:rPr>
        <w:t xml:space="preserve"> </w:t>
      </w:r>
      <w:r w:rsidRPr="00D2671D">
        <w:rPr>
          <w:rFonts w:asciiTheme="minorHAnsi" w:hAnsiTheme="minorHAnsi" w:cs="Didot"/>
          <w:i/>
        </w:rPr>
        <w:t>Research in Asian American Health Disparities.</w:t>
      </w:r>
      <w:r w:rsidRPr="00D2671D">
        <w:rPr>
          <w:rFonts w:asciiTheme="minorHAnsi" w:hAnsiTheme="minorHAnsi" w:cs="Didot"/>
        </w:rPr>
        <w:t xml:space="preserve"> Special Issue of the </w:t>
      </w:r>
      <w:r w:rsidRPr="00D2671D">
        <w:rPr>
          <w:rFonts w:asciiTheme="minorHAnsi" w:hAnsiTheme="minorHAnsi" w:cs="Didot"/>
          <w:i/>
        </w:rPr>
        <w:t>Asian American Journal of Psychology</w:t>
      </w:r>
      <w:r w:rsidRPr="00D2671D">
        <w:rPr>
          <w:rFonts w:asciiTheme="minorHAnsi" w:hAnsiTheme="minorHAnsi" w:cs="Didot"/>
        </w:rPr>
        <w:t xml:space="preserve">. </w:t>
      </w:r>
    </w:p>
    <w:p w14:paraId="6E6D5DA7" w14:textId="77777777" w:rsidR="00266E63" w:rsidRPr="00D2671D" w:rsidRDefault="00266E63" w:rsidP="00266E63">
      <w:pPr>
        <w:rPr>
          <w:rFonts w:asciiTheme="minorHAnsi" w:hAnsiTheme="minorHAnsi" w:cs="Didot"/>
        </w:rPr>
      </w:pPr>
    </w:p>
    <w:p w14:paraId="3FAD94B3" w14:textId="136D705E" w:rsidR="00266E63" w:rsidRPr="00D2671D" w:rsidRDefault="00266E63" w:rsidP="00D71D9E">
      <w:pPr>
        <w:rPr>
          <w:rFonts w:asciiTheme="minorHAnsi" w:hAnsiTheme="minorHAnsi"/>
          <w:color w:val="000000"/>
        </w:rPr>
      </w:pPr>
      <w:r w:rsidRPr="00D2671D">
        <w:rPr>
          <w:rFonts w:asciiTheme="minorHAnsi" w:hAnsiTheme="minorHAnsi" w:cs="Didot"/>
        </w:rPr>
        <w:t>Saw, A.* &amp; Song, A. V.</w:t>
      </w:r>
      <w:r w:rsidR="0014188D" w:rsidRPr="00D2671D">
        <w:rPr>
          <w:rFonts w:asciiTheme="minorHAnsi" w:hAnsiTheme="minorHAnsi" w:cs="Didot"/>
        </w:rPr>
        <w:t xml:space="preserve"> (2014</w:t>
      </w:r>
      <w:r w:rsidRPr="00D2671D">
        <w:rPr>
          <w:rFonts w:asciiTheme="minorHAnsi" w:hAnsiTheme="minorHAnsi" w:cs="Didot"/>
        </w:rPr>
        <w:t xml:space="preserve">). </w:t>
      </w:r>
      <w:r w:rsidRPr="00D2671D">
        <w:rPr>
          <w:rFonts w:asciiTheme="minorHAnsi" w:hAnsiTheme="minorHAnsi" w:cs="Didot"/>
          <w:i/>
        </w:rPr>
        <w:t xml:space="preserve"> An Introduction to Research in Asian American Health Disparities.</w:t>
      </w:r>
      <w:r w:rsidRPr="00D2671D">
        <w:rPr>
          <w:rFonts w:asciiTheme="minorHAnsi" w:hAnsiTheme="minorHAnsi" w:cs="Didot"/>
        </w:rPr>
        <w:t xml:space="preserve"> Special Issue of the </w:t>
      </w:r>
      <w:r w:rsidRPr="00D2671D">
        <w:rPr>
          <w:rFonts w:asciiTheme="minorHAnsi" w:hAnsiTheme="minorHAnsi" w:cs="Didot"/>
          <w:i/>
        </w:rPr>
        <w:t>Asian American Journal of Psychology</w:t>
      </w:r>
      <w:r w:rsidRPr="00D2671D">
        <w:rPr>
          <w:rFonts w:asciiTheme="minorHAnsi" w:hAnsiTheme="minorHAnsi" w:cs="Didot"/>
        </w:rPr>
        <w:t xml:space="preserve">. </w:t>
      </w:r>
    </w:p>
    <w:p w14:paraId="010BCC70" w14:textId="77777777" w:rsidR="00D71D9E" w:rsidRPr="00D2671D" w:rsidRDefault="00D71D9E" w:rsidP="00392051">
      <w:pPr>
        <w:ind w:right="10"/>
        <w:rPr>
          <w:rFonts w:asciiTheme="minorHAnsi" w:hAnsiTheme="minorHAnsi"/>
        </w:rPr>
      </w:pPr>
    </w:p>
    <w:p w14:paraId="285CFCB9" w14:textId="35187772" w:rsidR="001347A9" w:rsidRPr="00D2671D" w:rsidRDefault="001347A9" w:rsidP="00392051">
      <w:pPr>
        <w:ind w:right="10"/>
        <w:rPr>
          <w:rFonts w:asciiTheme="minorHAnsi" w:hAnsiTheme="minorHAnsi"/>
          <w:i/>
        </w:rPr>
      </w:pPr>
      <w:r w:rsidRPr="00D2671D">
        <w:rPr>
          <w:rFonts w:asciiTheme="minorHAnsi" w:hAnsiTheme="minorHAnsi"/>
        </w:rPr>
        <w:t>Song, A. V.</w:t>
      </w:r>
      <w:r w:rsidR="00D71D9E" w:rsidRPr="00D2671D">
        <w:rPr>
          <w:rFonts w:asciiTheme="minorHAnsi" w:hAnsiTheme="minorHAnsi"/>
        </w:rPr>
        <w:t>, Brown, P., &amp; Glantz, S. A. (2014</w:t>
      </w:r>
      <w:r w:rsidRPr="00D2671D">
        <w:rPr>
          <w:rFonts w:asciiTheme="minorHAnsi" w:hAnsiTheme="minorHAnsi"/>
        </w:rPr>
        <w:t xml:space="preserve">). </w:t>
      </w:r>
      <w:r w:rsidR="00512A2B" w:rsidRPr="00D2671D">
        <w:rPr>
          <w:rFonts w:asciiTheme="minorHAnsi" w:hAnsiTheme="minorHAnsi" w:cs="Helvetica"/>
        </w:rPr>
        <w:t xml:space="preserve">When health policy and empirical evidence collide: The case of cigarette package warning labels and economic consumer surplus. </w:t>
      </w:r>
      <w:r w:rsidR="00512A2B" w:rsidRPr="00D2671D">
        <w:rPr>
          <w:rFonts w:asciiTheme="minorHAnsi" w:hAnsiTheme="minorHAnsi" w:cs="Helvetica"/>
          <w:i/>
        </w:rPr>
        <w:t>American Journal of Public Health.</w:t>
      </w:r>
    </w:p>
    <w:p w14:paraId="12581D1A" w14:textId="77777777" w:rsidR="001347A9" w:rsidRPr="00D2671D" w:rsidRDefault="001347A9" w:rsidP="00392051">
      <w:pPr>
        <w:ind w:right="10"/>
        <w:rPr>
          <w:rFonts w:asciiTheme="minorHAnsi" w:hAnsiTheme="minorHAnsi"/>
        </w:rPr>
      </w:pPr>
    </w:p>
    <w:p w14:paraId="59612464" w14:textId="6968CB26" w:rsidR="001347A9" w:rsidRPr="00D2671D" w:rsidRDefault="008222A4" w:rsidP="00392051">
      <w:pPr>
        <w:ind w:right="10"/>
        <w:rPr>
          <w:rFonts w:asciiTheme="minorHAnsi" w:hAnsiTheme="minorHAnsi"/>
        </w:rPr>
      </w:pPr>
      <w:r w:rsidRPr="00D2671D">
        <w:rPr>
          <w:rFonts w:asciiTheme="minorHAnsi" w:hAnsiTheme="minorHAnsi"/>
        </w:rPr>
        <w:t>Chan, A.,</w:t>
      </w:r>
      <w:r w:rsidR="001347A9" w:rsidRPr="00D2671D">
        <w:rPr>
          <w:rFonts w:asciiTheme="minorHAnsi" w:hAnsiTheme="minorHAnsi"/>
        </w:rPr>
        <w:t xml:space="preserve">* Zane, N. W., </w:t>
      </w:r>
      <w:r w:rsidR="006F49E4" w:rsidRPr="00D2671D">
        <w:rPr>
          <w:rFonts w:asciiTheme="minorHAnsi" w:hAnsiTheme="minorHAnsi"/>
        </w:rPr>
        <w:t>Wong, G</w:t>
      </w:r>
      <w:r w:rsidRPr="00D2671D">
        <w:rPr>
          <w:rFonts w:asciiTheme="minorHAnsi" w:hAnsiTheme="minorHAnsi"/>
        </w:rPr>
        <w:t>.,</w:t>
      </w:r>
      <w:r w:rsidR="00D71D9E" w:rsidRPr="00D2671D">
        <w:rPr>
          <w:rFonts w:asciiTheme="minorHAnsi" w:hAnsiTheme="minorHAnsi"/>
        </w:rPr>
        <w:t>* &amp; Song, A. V. (2013</w:t>
      </w:r>
      <w:r w:rsidR="0081089A" w:rsidRPr="00D2671D">
        <w:rPr>
          <w:rFonts w:asciiTheme="minorHAnsi" w:hAnsiTheme="minorHAnsi"/>
        </w:rPr>
        <w:t xml:space="preserve">). </w:t>
      </w:r>
      <w:r w:rsidR="0081089A" w:rsidRPr="00D2671D">
        <w:rPr>
          <w:rFonts w:asciiTheme="minorHAnsi" w:hAnsiTheme="minorHAnsi" w:cs="Helvetica"/>
        </w:rPr>
        <w:t xml:space="preserve">Personal gambling expectancies among Asian American and White American college students. </w:t>
      </w:r>
      <w:r w:rsidR="0081089A" w:rsidRPr="00D2671D">
        <w:rPr>
          <w:rFonts w:asciiTheme="minorHAnsi" w:hAnsiTheme="minorHAnsi" w:cs="Helvetica"/>
          <w:i/>
        </w:rPr>
        <w:t>Journal of Gambling Studies</w:t>
      </w:r>
      <w:r w:rsidR="0081089A" w:rsidRPr="00D2671D">
        <w:rPr>
          <w:rFonts w:asciiTheme="minorHAnsi" w:hAnsiTheme="minorHAnsi" w:cs="Helvetica"/>
        </w:rPr>
        <w:t>.</w:t>
      </w:r>
    </w:p>
    <w:p w14:paraId="7EBE0823" w14:textId="77777777" w:rsidR="001347A9" w:rsidRPr="00D2671D" w:rsidRDefault="001347A9" w:rsidP="001347A9">
      <w:pPr>
        <w:rPr>
          <w:rFonts w:asciiTheme="minorHAnsi" w:hAnsiTheme="minorHAnsi"/>
        </w:rPr>
      </w:pPr>
    </w:p>
    <w:p w14:paraId="5B4B1190" w14:textId="34EEA568" w:rsidR="001347A9" w:rsidRPr="00D2671D" w:rsidRDefault="001347A9" w:rsidP="001347A9">
      <w:pPr>
        <w:rPr>
          <w:rFonts w:asciiTheme="minorHAnsi" w:hAnsiTheme="minorHAnsi"/>
          <w:i/>
        </w:rPr>
      </w:pPr>
      <w:r w:rsidRPr="00D2671D">
        <w:rPr>
          <w:rFonts w:asciiTheme="minorHAnsi" w:hAnsiTheme="minorHAnsi"/>
        </w:rPr>
        <w:t>Sanders-Jackson, A.,* Gonzalez, M.,* Zerbe, B.,* Song, A. V., &amp; Glantz, S. A. (</w:t>
      </w:r>
      <w:r w:rsidR="00D71D9E" w:rsidRPr="00D2671D">
        <w:rPr>
          <w:rFonts w:asciiTheme="minorHAnsi" w:hAnsiTheme="minorHAnsi"/>
        </w:rPr>
        <w:t>2013</w:t>
      </w:r>
      <w:r w:rsidR="000B335E" w:rsidRPr="00D2671D">
        <w:rPr>
          <w:rFonts w:asciiTheme="minorHAnsi" w:hAnsiTheme="minorHAnsi"/>
        </w:rPr>
        <w:t xml:space="preserve">). </w:t>
      </w:r>
      <w:r w:rsidR="000B335E" w:rsidRPr="00D2671D">
        <w:rPr>
          <w:rFonts w:asciiTheme="minorHAnsi" w:hAnsiTheme="minorHAnsi" w:cs="Helvetica"/>
        </w:rPr>
        <w:t>The pattern of indoor smoking restriction law transitions from 1970-2009:  Laws are sticky.</w:t>
      </w:r>
      <w:r w:rsidR="000B335E" w:rsidRPr="00D2671D">
        <w:rPr>
          <w:rFonts w:asciiTheme="minorHAnsi" w:hAnsiTheme="minorHAnsi"/>
        </w:rPr>
        <w:t xml:space="preserve"> </w:t>
      </w:r>
      <w:r w:rsidRPr="00D2671D">
        <w:rPr>
          <w:rFonts w:asciiTheme="minorHAnsi" w:hAnsiTheme="minorHAnsi"/>
          <w:i/>
        </w:rPr>
        <w:t>American Journal of Public Health.</w:t>
      </w:r>
    </w:p>
    <w:p w14:paraId="69ED9C0C" w14:textId="77777777" w:rsidR="001347A9" w:rsidRPr="00D2671D" w:rsidRDefault="001347A9" w:rsidP="00392051">
      <w:pPr>
        <w:ind w:right="10"/>
        <w:rPr>
          <w:rFonts w:asciiTheme="minorHAnsi" w:hAnsiTheme="minorHAnsi"/>
        </w:rPr>
      </w:pPr>
    </w:p>
    <w:p w14:paraId="1D55202F" w14:textId="06AB320D" w:rsidR="001347A9" w:rsidRPr="00D2671D" w:rsidRDefault="001347A9" w:rsidP="00392051">
      <w:pPr>
        <w:ind w:right="10"/>
        <w:rPr>
          <w:rFonts w:asciiTheme="minorHAnsi" w:hAnsiTheme="minorHAnsi"/>
        </w:rPr>
      </w:pPr>
      <w:r w:rsidRPr="00D2671D">
        <w:rPr>
          <w:rFonts w:asciiTheme="minorHAnsi" w:hAnsiTheme="minorHAnsi"/>
        </w:rPr>
        <w:t xml:space="preserve">Brady, S., Morrell, H. E. R., Song, A. </w:t>
      </w:r>
      <w:r w:rsidR="00D71D9E" w:rsidRPr="00D2671D">
        <w:rPr>
          <w:rFonts w:asciiTheme="minorHAnsi" w:hAnsiTheme="minorHAnsi"/>
        </w:rPr>
        <w:t>V., &amp; Halpern-Felsher, B. L. (2013</w:t>
      </w:r>
      <w:r w:rsidRPr="00D2671D">
        <w:rPr>
          <w:rFonts w:asciiTheme="minorHAnsi" w:hAnsiTheme="minorHAnsi"/>
        </w:rPr>
        <w:t xml:space="preserve">). </w:t>
      </w:r>
      <w:r w:rsidR="0081089A" w:rsidRPr="00D2671D">
        <w:rPr>
          <w:rFonts w:asciiTheme="minorHAnsi" w:hAnsiTheme="minorHAnsi"/>
        </w:rPr>
        <w:t xml:space="preserve">Longitudinal study of adolescents' attempts to promote and deter friends' smoking behavior. </w:t>
      </w:r>
      <w:r w:rsidR="0081089A" w:rsidRPr="00D2671D">
        <w:rPr>
          <w:rFonts w:asciiTheme="minorHAnsi" w:hAnsiTheme="minorHAnsi"/>
          <w:i/>
        </w:rPr>
        <w:t>Journal of Adolescent Health</w:t>
      </w:r>
      <w:r w:rsidR="0081089A" w:rsidRPr="00D2671D">
        <w:rPr>
          <w:rFonts w:asciiTheme="minorHAnsi" w:hAnsiTheme="minorHAnsi"/>
        </w:rPr>
        <w:t>.</w:t>
      </w:r>
    </w:p>
    <w:p w14:paraId="24A6C2F8" w14:textId="77777777" w:rsidR="000B335E" w:rsidRPr="00D2671D" w:rsidRDefault="000B335E" w:rsidP="000B335E">
      <w:pPr>
        <w:rPr>
          <w:rFonts w:asciiTheme="minorHAnsi" w:hAnsiTheme="minorHAnsi"/>
          <w:color w:val="000000"/>
        </w:rPr>
      </w:pPr>
    </w:p>
    <w:p w14:paraId="2C925EFD" w14:textId="671B6C08" w:rsidR="003F4947" w:rsidRPr="00D2671D" w:rsidRDefault="003F4947" w:rsidP="000B335E">
      <w:pPr>
        <w:rPr>
          <w:rFonts w:asciiTheme="minorHAnsi" w:hAnsiTheme="minorHAnsi"/>
          <w:i/>
        </w:rPr>
      </w:pPr>
      <w:r w:rsidRPr="00D2671D">
        <w:rPr>
          <w:rFonts w:asciiTheme="minorHAnsi" w:hAnsiTheme="minorHAnsi"/>
        </w:rPr>
        <w:t>Sanders-Jackson, A.,</w:t>
      </w:r>
      <w:r w:rsidR="00017692" w:rsidRPr="00D2671D">
        <w:rPr>
          <w:rFonts w:asciiTheme="minorHAnsi" w:hAnsiTheme="minorHAnsi"/>
        </w:rPr>
        <w:t>*</w:t>
      </w:r>
      <w:r w:rsidRPr="00D2671D">
        <w:rPr>
          <w:rFonts w:asciiTheme="minorHAnsi" w:hAnsiTheme="minorHAnsi"/>
        </w:rPr>
        <w:t xml:space="preserve"> Song, A. V., Hillamo, H., &amp; Glantz, S. A. (</w:t>
      </w:r>
      <w:r w:rsidR="00D71D9E" w:rsidRPr="00D2671D">
        <w:rPr>
          <w:rFonts w:asciiTheme="minorHAnsi" w:hAnsiTheme="minorHAnsi"/>
        </w:rPr>
        <w:t>2013</w:t>
      </w:r>
      <w:r w:rsidRPr="00D2671D">
        <w:rPr>
          <w:rFonts w:asciiTheme="minorHAnsi" w:hAnsiTheme="minorHAnsi"/>
        </w:rPr>
        <w:t>). International diffusion of health warning labels on cigarette packs from 1965 to 2012: An event history and transition probability analysis.</w:t>
      </w:r>
      <w:r w:rsidR="000B335E" w:rsidRPr="00D2671D">
        <w:rPr>
          <w:rFonts w:asciiTheme="minorHAnsi" w:hAnsiTheme="minorHAnsi"/>
        </w:rPr>
        <w:t xml:space="preserve">  </w:t>
      </w:r>
      <w:r w:rsidR="000B335E" w:rsidRPr="00D2671D">
        <w:rPr>
          <w:rFonts w:asciiTheme="minorHAnsi" w:hAnsiTheme="minorHAnsi"/>
          <w:i/>
        </w:rPr>
        <w:t>American Journal of Public Health.</w:t>
      </w:r>
    </w:p>
    <w:p w14:paraId="0652E0E9" w14:textId="77777777" w:rsidR="00A204A4" w:rsidRPr="00D2671D" w:rsidRDefault="00A204A4" w:rsidP="00392051">
      <w:pPr>
        <w:ind w:right="10"/>
        <w:rPr>
          <w:rFonts w:asciiTheme="minorHAnsi" w:hAnsiTheme="minorHAnsi"/>
        </w:rPr>
      </w:pPr>
    </w:p>
    <w:p w14:paraId="348B0BAF" w14:textId="77777777" w:rsidR="005A5131" w:rsidRPr="00D2671D" w:rsidRDefault="005A5131" w:rsidP="005928D7">
      <w:pPr>
        <w:rPr>
          <w:rFonts w:asciiTheme="minorHAnsi" w:hAnsiTheme="minorHAnsi"/>
          <w:i/>
        </w:rPr>
      </w:pPr>
      <w:r w:rsidRPr="00D2671D">
        <w:rPr>
          <w:rFonts w:asciiTheme="minorHAnsi" w:hAnsiTheme="minorHAnsi"/>
        </w:rPr>
        <w:t>Gonzalez, M.,* Sanders-Jackson, A.,* Song, A. V., Cheng, K., Glantz, S. A. (</w:t>
      </w:r>
      <w:r w:rsidR="001347A9" w:rsidRPr="00D2671D">
        <w:rPr>
          <w:rFonts w:asciiTheme="minorHAnsi" w:hAnsiTheme="minorHAnsi"/>
        </w:rPr>
        <w:t>2013</w:t>
      </w:r>
      <w:r w:rsidRPr="00D2671D">
        <w:rPr>
          <w:rFonts w:asciiTheme="minorHAnsi" w:hAnsiTheme="minorHAnsi"/>
        </w:rPr>
        <w:t xml:space="preserve">). Strong smokefree law coverage in the US by race/ethnicity: 2000 – 2009. </w:t>
      </w:r>
      <w:r w:rsidRPr="00D2671D">
        <w:rPr>
          <w:rFonts w:asciiTheme="minorHAnsi" w:hAnsiTheme="minorHAnsi"/>
          <w:i/>
        </w:rPr>
        <w:t>American Journal of Public Health.</w:t>
      </w:r>
    </w:p>
    <w:p w14:paraId="554C0586" w14:textId="77777777" w:rsidR="001347A9" w:rsidRPr="00D2671D" w:rsidRDefault="001347A9" w:rsidP="005928D7">
      <w:pPr>
        <w:rPr>
          <w:rFonts w:asciiTheme="minorHAnsi" w:hAnsiTheme="minorHAnsi"/>
          <w:color w:val="000000"/>
        </w:rPr>
      </w:pPr>
    </w:p>
    <w:p w14:paraId="607CD46C" w14:textId="77777777" w:rsidR="005928D7" w:rsidRPr="00D2671D" w:rsidRDefault="003346AF" w:rsidP="005928D7">
      <w:pPr>
        <w:rPr>
          <w:rFonts w:asciiTheme="minorHAnsi" w:hAnsiTheme="minorHAnsi" w:cs="Didot"/>
        </w:rPr>
      </w:pPr>
      <w:r w:rsidRPr="00D2671D">
        <w:rPr>
          <w:rFonts w:asciiTheme="minorHAnsi" w:hAnsiTheme="minorHAnsi"/>
          <w:color w:val="000000"/>
        </w:rPr>
        <w:t>U.S. Department of Heal</w:t>
      </w:r>
      <w:r w:rsidR="003F4947" w:rsidRPr="00D2671D">
        <w:rPr>
          <w:rFonts w:asciiTheme="minorHAnsi" w:hAnsiTheme="minorHAnsi"/>
          <w:color w:val="000000"/>
        </w:rPr>
        <w:t>th and Human Services. (2012</w:t>
      </w:r>
      <w:r w:rsidRPr="00D2671D">
        <w:rPr>
          <w:rFonts w:asciiTheme="minorHAnsi" w:hAnsiTheme="minorHAnsi"/>
          <w:color w:val="000000"/>
        </w:rPr>
        <w:t>) </w:t>
      </w:r>
      <w:r w:rsidRPr="00D2671D">
        <w:rPr>
          <w:rFonts w:asciiTheme="minorHAnsi" w:hAnsiTheme="minorHAnsi"/>
          <w:i/>
          <w:color w:val="000000"/>
          <w:u w:val="single"/>
        </w:rPr>
        <w:t>Preventing Tobacco Use Among Young People: A Report of the Surgeon General.</w:t>
      </w:r>
      <w:r w:rsidRPr="00D2671D">
        <w:rPr>
          <w:rFonts w:asciiTheme="minorHAnsi" w:hAnsiTheme="minorHAnsi"/>
          <w:color w:val="000000"/>
        </w:rPr>
        <w:t> Rockville, MD: U.S. Department of Health and Human Services, Office of the Surgeon General. (A. V. Song, contributing author for Chapter 5: The Tobacco Industry’s Influences on the Use of Tobacco Among Youth).</w:t>
      </w:r>
    </w:p>
    <w:p w14:paraId="2FEE1EE8" w14:textId="77777777" w:rsidR="005928D7" w:rsidRPr="00D2671D" w:rsidRDefault="005928D7" w:rsidP="005928D7">
      <w:pPr>
        <w:rPr>
          <w:rFonts w:asciiTheme="minorHAnsi" w:hAnsiTheme="minorHAnsi" w:cs="Didot"/>
        </w:rPr>
      </w:pPr>
    </w:p>
    <w:p w14:paraId="5D2484CB" w14:textId="77777777" w:rsidR="005928D7" w:rsidRPr="00D2671D" w:rsidRDefault="005928D7" w:rsidP="005928D7">
      <w:pPr>
        <w:rPr>
          <w:rFonts w:asciiTheme="minorHAnsi" w:hAnsiTheme="minorHAnsi" w:cs="Didot"/>
        </w:rPr>
      </w:pPr>
      <w:r w:rsidRPr="00D2671D">
        <w:rPr>
          <w:rFonts w:asciiTheme="minorHAnsi" w:hAnsiTheme="minorHAnsi" w:cs="Didot"/>
        </w:rPr>
        <w:t>Song, A. V. &amp; Halpern-Felsher, B. L. (</w:t>
      </w:r>
      <w:r w:rsidR="008F4746" w:rsidRPr="00D2671D">
        <w:rPr>
          <w:rFonts w:asciiTheme="minorHAnsi" w:hAnsiTheme="minorHAnsi" w:cs="Didot"/>
        </w:rPr>
        <w:t>2011</w:t>
      </w:r>
      <w:r w:rsidRPr="00D2671D">
        <w:rPr>
          <w:rFonts w:asciiTheme="minorHAnsi" w:hAnsiTheme="minorHAnsi" w:cs="Didot"/>
        </w:rPr>
        <w:t xml:space="preserve">). Predictive Relationship between Adolescent Oral and Vaginal Sex: Results from a Prospective, Longitudinal Study. </w:t>
      </w:r>
      <w:r w:rsidRPr="00D2671D">
        <w:rPr>
          <w:rFonts w:asciiTheme="minorHAnsi" w:hAnsiTheme="minorHAnsi" w:cs="Didot"/>
          <w:i/>
        </w:rPr>
        <w:t>Archives of Ped</w:t>
      </w:r>
      <w:r w:rsidR="002B42E4" w:rsidRPr="00D2671D">
        <w:rPr>
          <w:rFonts w:asciiTheme="minorHAnsi" w:hAnsiTheme="minorHAnsi" w:cs="Didot"/>
          <w:i/>
        </w:rPr>
        <w:t>iatrics and Adolescent Medicine, 165(3),</w:t>
      </w:r>
      <w:r w:rsidR="002B42E4" w:rsidRPr="00D2671D">
        <w:rPr>
          <w:rFonts w:asciiTheme="minorHAnsi" w:hAnsiTheme="minorHAnsi" w:cs="Didot"/>
        </w:rPr>
        <w:t xml:space="preserve"> 243-249.</w:t>
      </w:r>
    </w:p>
    <w:p w14:paraId="5D0749C5" w14:textId="77777777" w:rsidR="005928D7" w:rsidRPr="00D2671D" w:rsidRDefault="005928D7" w:rsidP="005928D7">
      <w:pPr>
        <w:rPr>
          <w:rFonts w:asciiTheme="minorHAnsi" w:hAnsiTheme="minorHAnsi"/>
        </w:rPr>
      </w:pPr>
    </w:p>
    <w:p w14:paraId="7BA5E53A" w14:textId="77777777" w:rsidR="005928D7" w:rsidRPr="00D2671D" w:rsidRDefault="005A5131" w:rsidP="005928D7">
      <w:pPr>
        <w:rPr>
          <w:rFonts w:asciiTheme="minorHAnsi" w:hAnsiTheme="minorHAnsi"/>
        </w:rPr>
      </w:pPr>
      <w:r w:rsidRPr="00D2671D">
        <w:rPr>
          <w:rFonts w:asciiTheme="minorHAnsi" w:hAnsiTheme="minorHAnsi"/>
        </w:rPr>
        <w:t>Morrell, H. E. R.</w:t>
      </w:r>
      <w:r w:rsidR="005928D7" w:rsidRPr="00D2671D">
        <w:rPr>
          <w:rFonts w:asciiTheme="minorHAnsi" w:hAnsiTheme="minorHAnsi"/>
        </w:rPr>
        <w:t xml:space="preserve">, Song, A. V., &amp; </w:t>
      </w:r>
      <w:r w:rsidR="00B31476" w:rsidRPr="00D2671D">
        <w:rPr>
          <w:rFonts w:asciiTheme="minorHAnsi" w:hAnsiTheme="minorHAnsi"/>
        </w:rPr>
        <w:t>Halpern-Felsher, B. L. (2011</w:t>
      </w:r>
      <w:r w:rsidR="005928D7" w:rsidRPr="00D2671D">
        <w:rPr>
          <w:rFonts w:asciiTheme="minorHAnsi" w:hAnsiTheme="minorHAnsi"/>
        </w:rPr>
        <w:t xml:space="preserve">). </w:t>
      </w:r>
      <w:r w:rsidR="005928D7" w:rsidRPr="00D2671D">
        <w:rPr>
          <w:rFonts w:asciiTheme="minorHAnsi" w:hAnsiTheme="minorHAnsi" w:cs="Didot"/>
        </w:rPr>
        <w:t xml:space="preserve">Earlier Age of Smoking Initiation May Not Predict Heavier Cigarette Consumption in Later Adolescence. </w:t>
      </w:r>
      <w:r w:rsidR="005928D7" w:rsidRPr="00D2671D">
        <w:rPr>
          <w:rFonts w:asciiTheme="minorHAnsi" w:hAnsiTheme="minorHAnsi" w:cs="Didot"/>
          <w:i/>
        </w:rPr>
        <w:t>Prevention Science</w:t>
      </w:r>
      <w:r w:rsidR="00B31476" w:rsidRPr="00D2671D">
        <w:rPr>
          <w:rFonts w:asciiTheme="minorHAnsi" w:hAnsiTheme="minorHAnsi" w:cs="Didot"/>
          <w:i/>
        </w:rPr>
        <w:t xml:space="preserve">, 12, </w:t>
      </w:r>
      <w:r w:rsidR="00B31476" w:rsidRPr="00D2671D">
        <w:rPr>
          <w:rFonts w:asciiTheme="minorHAnsi" w:hAnsiTheme="minorHAnsi" w:cs="Didot"/>
        </w:rPr>
        <w:t>247-254.</w:t>
      </w:r>
    </w:p>
    <w:p w14:paraId="2657DA08" w14:textId="77777777" w:rsidR="005928D7" w:rsidRPr="00D2671D" w:rsidRDefault="005928D7" w:rsidP="005928D7">
      <w:pPr>
        <w:spacing w:before="240" w:after="120"/>
        <w:rPr>
          <w:rFonts w:asciiTheme="minorHAnsi" w:hAnsiTheme="minorHAnsi" w:cs="AdvPSA35D"/>
        </w:rPr>
      </w:pPr>
      <w:r w:rsidRPr="00D2671D">
        <w:rPr>
          <w:rFonts w:asciiTheme="minorHAnsi" w:hAnsiTheme="minorHAnsi"/>
          <w:lang w:bidi="x-none"/>
        </w:rPr>
        <w:t>Song, A. V. &amp; Ling, P. M. (</w:t>
      </w:r>
      <w:r w:rsidR="00B31476" w:rsidRPr="00D2671D">
        <w:rPr>
          <w:rFonts w:asciiTheme="minorHAnsi" w:hAnsiTheme="minorHAnsi"/>
          <w:lang w:bidi="x-none"/>
        </w:rPr>
        <w:t>2011</w:t>
      </w:r>
      <w:r w:rsidRPr="00D2671D">
        <w:rPr>
          <w:rFonts w:asciiTheme="minorHAnsi" w:hAnsiTheme="minorHAnsi"/>
          <w:lang w:bidi="x-none"/>
        </w:rPr>
        <w:t xml:space="preserve">). </w:t>
      </w:r>
      <w:r w:rsidRPr="00D2671D">
        <w:rPr>
          <w:rFonts w:asciiTheme="minorHAnsi" w:hAnsiTheme="minorHAnsi" w:cs="Arial"/>
        </w:rPr>
        <w:t xml:space="preserve">Social smoking and cessation: Do emerging adult social smokers intend to quit? </w:t>
      </w:r>
      <w:r w:rsidRPr="00D2671D">
        <w:rPr>
          <w:rFonts w:asciiTheme="minorHAnsi" w:hAnsiTheme="minorHAnsi" w:cs="Arial"/>
          <w:i/>
        </w:rPr>
        <w:t>American Journal of Public Health</w:t>
      </w:r>
      <w:r w:rsidR="00B31476" w:rsidRPr="00D2671D">
        <w:rPr>
          <w:rFonts w:asciiTheme="minorHAnsi" w:hAnsiTheme="minorHAnsi" w:cs="Arial"/>
        </w:rPr>
        <w:t xml:space="preserve">, </w:t>
      </w:r>
      <w:r w:rsidR="00B31476" w:rsidRPr="00D2671D">
        <w:rPr>
          <w:rFonts w:asciiTheme="minorHAnsi" w:hAnsiTheme="minorHAnsi" w:cs="AdvPSA35D"/>
        </w:rPr>
        <w:t>101,1291–1296.</w:t>
      </w:r>
    </w:p>
    <w:p w14:paraId="13543768" w14:textId="77777777" w:rsidR="00B31476" w:rsidRPr="00D2671D" w:rsidRDefault="005A5131" w:rsidP="00B31476">
      <w:pPr>
        <w:widowControl w:val="0"/>
        <w:autoSpaceDE w:val="0"/>
        <w:autoSpaceDN w:val="0"/>
        <w:adjustRightInd w:val="0"/>
        <w:rPr>
          <w:rFonts w:asciiTheme="minorHAnsi" w:hAnsiTheme="minorHAnsi" w:cs="Times-Roman"/>
        </w:rPr>
      </w:pPr>
      <w:r w:rsidRPr="00D2671D">
        <w:rPr>
          <w:rFonts w:asciiTheme="minorHAnsi" w:hAnsiTheme="minorHAnsi"/>
        </w:rPr>
        <w:t>Morrell, H. E. R.</w:t>
      </w:r>
      <w:r w:rsidR="00B31476" w:rsidRPr="00D2671D">
        <w:rPr>
          <w:rFonts w:asciiTheme="minorHAnsi" w:hAnsiTheme="minorHAnsi"/>
        </w:rPr>
        <w:t xml:space="preserve">, Song, A. V., &amp; Halpern-Felsher, B. L. (2010). </w:t>
      </w:r>
      <w:r w:rsidR="00B31476" w:rsidRPr="00D2671D">
        <w:rPr>
          <w:rFonts w:asciiTheme="minorHAnsi" w:hAnsiTheme="minorHAnsi" w:cs="Times-Roman"/>
        </w:rPr>
        <w:t>Predicting Adolescent Perceptions of the Risks and Benefits of Cigarette Smoking: A Longitudinal Investigation</w:t>
      </w:r>
      <w:r w:rsidR="00B31476" w:rsidRPr="00D2671D">
        <w:rPr>
          <w:rFonts w:asciiTheme="minorHAnsi" w:hAnsiTheme="minorHAnsi"/>
        </w:rPr>
        <w:t xml:space="preserve">. </w:t>
      </w:r>
      <w:r w:rsidR="00B31476" w:rsidRPr="00D2671D">
        <w:rPr>
          <w:rFonts w:asciiTheme="minorHAnsi" w:hAnsiTheme="minorHAnsi"/>
          <w:i/>
        </w:rPr>
        <w:t>Health Psychology</w:t>
      </w:r>
      <w:r w:rsidR="00B31476" w:rsidRPr="00D2671D">
        <w:rPr>
          <w:rFonts w:asciiTheme="minorHAnsi" w:hAnsiTheme="minorHAnsi"/>
        </w:rPr>
        <w:t xml:space="preserve">, </w:t>
      </w:r>
      <w:r w:rsidR="00B31476" w:rsidRPr="00D2671D">
        <w:rPr>
          <w:rFonts w:asciiTheme="minorHAnsi" w:hAnsiTheme="minorHAnsi" w:cs="Arial"/>
          <w:color w:val="000000"/>
          <w:shd w:val="clear" w:color="auto" w:fill="FFFFFF"/>
        </w:rPr>
        <w:t>29(6), 610-617</w:t>
      </w:r>
      <w:r w:rsidR="00B31476" w:rsidRPr="00D2671D">
        <w:rPr>
          <w:rFonts w:asciiTheme="minorHAnsi" w:hAnsiTheme="minorHAnsi" w:cs="Times-Roman"/>
        </w:rPr>
        <w:t>.</w:t>
      </w:r>
    </w:p>
    <w:p w14:paraId="20DE43BC" w14:textId="77777777" w:rsidR="005928D7" w:rsidRPr="00D2671D" w:rsidRDefault="005928D7" w:rsidP="005928D7">
      <w:pPr>
        <w:shd w:val="clear" w:color="auto" w:fill="FFFFFF"/>
        <w:spacing w:before="240" w:after="120"/>
        <w:ind w:right="14"/>
        <w:rPr>
          <w:rFonts w:asciiTheme="minorHAnsi" w:hAnsiTheme="minorHAnsi" w:cs="Arial"/>
        </w:rPr>
      </w:pPr>
      <w:r w:rsidRPr="00D2671D">
        <w:rPr>
          <w:rFonts w:asciiTheme="minorHAnsi" w:hAnsiTheme="minorHAnsi" w:cs="Arial"/>
        </w:rPr>
        <w:t xml:space="preserve">Song, A. V., Glantz, S. A., &amp; Halpern-Felsher, B. L. (2009). Perceptions of secondhand smoke risks predict future adolescent smoking initiation. </w:t>
      </w:r>
      <w:r w:rsidRPr="00D2671D">
        <w:rPr>
          <w:rFonts w:asciiTheme="minorHAnsi" w:hAnsiTheme="minorHAnsi" w:cs="Arial"/>
          <w:i/>
          <w:iCs/>
        </w:rPr>
        <w:t>Journal of Adolescent Health</w:t>
      </w:r>
      <w:r w:rsidRPr="00D2671D">
        <w:rPr>
          <w:rFonts w:asciiTheme="minorHAnsi" w:hAnsiTheme="minorHAnsi" w:cs="Arial"/>
        </w:rPr>
        <w:t xml:space="preserve">, </w:t>
      </w:r>
      <w:r w:rsidRPr="00D2671D">
        <w:rPr>
          <w:rFonts w:asciiTheme="minorHAnsi" w:hAnsiTheme="minorHAnsi" w:cs="Arial"/>
          <w:i/>
        </w:rPr>
        <w:t>45(6)</w:t>
      </w:r>
      <w:r w:rsidRPr="00D2671D">
        <w:rPr>
          <w:rFonts w:asciiTheme="minorHAnsi" w:hAnsiTheme="minorHAnsi" w:cs="Arial"/>
        </w:rPr>
        <w:t>, 618-625.</w:t>
      </w:r>
    </w:p>
    <w:p w14:paraId="09D94A8F" w14:textId="77777777" w:rsidR="005928D7" w:rsidRPr="00D2671D" w:rsidRDefault="005928D7" w:rsidP="005928D7">
      <w:pPr>
        <w:shd w:val="clear" w:color="auto" w:fill="FFFFFF"/>
        <w:spacing w:before="240" w:after="120"/>
        <w:ind w:right="14"/>
        <w:rPr>
          <w:rFonts w:asciiTheme="minorHAnsi" w:hAnsiTheme="minorHAnsi" w:cs="Arial"/>
        </w:rPr>
      </w:pPr>
      <w:r w:rsidRPr="00D2671D">
        <w:rPr>
          <w:rFonts w:asciiTheme="minorHAnsi" w:hAnsiTheme="minorHAnsi"/>
          <w:lang w:bidi="x-none"/>
        </w:rPr>
        <w:t xml:space="preserve">Simonton, D.K. &amp; Song, A.V.  (2009). Eminence, IQ, physical and mental health, and achievement domain: Cox's 282 geniuses revisited. </w:t>
      </w:r>
      <w:r w:rsidRPr="00D2671D">
        <w:rPr>
          <w:rFonts w:asciiTheme="minorHAnsi" w:hAnsiTheme="minorHAnsi"/>
          <w:i/>
          <w:lang w:bidi="x-none"/>
        </w:rPr>
        <w:t>Psychological Science</w:t>
      </w:r>
      <w:r w:rsidRPr="00D2671D">
        <w:rPr>
          <w:rFonts w:asciiTheme="minorHAnsi" w:hAnsiTheme="minorHAnsi"/>
          <w:lang w:bidi="x-none"/>
        </w:rPr>
        <w:t xml:space="preserve">, </w:t>
      </w:r>
      <w:r w:rsidRPr="00D2671D">
        <w:rPr>
          <w:rFonts w:asciiTheme="minorHAnsi" w:hAnsiTheme="minorHAnsi"/>
          <w:i/>
          <w:lang w:bidi="x-none"/>
        </w:rPr>
        <w:t>20(4),</w:t>
      </w:r>
      <w:r w:rsidRPr="00D2671D">
        <w:rPr>
          <w:rFonts w:asciiTheme="minorHAnsi" w:hAnsiTheme="minorHAnsi"/>
          <w:lang w:bidi="x-none"/>
        </w:rPr>
        <w:t xml:space="preserve"> 429-434.</w:t>
      </w:r>
    </w:p>
    <w:p w14:paraId="700DF975" w14:textId="77777777" w:rsidR="005928D7" w:rsidRPr="00D2671D" w:rsidRDefault="005928D7" w:rsidP="005928D7">
      <w:pPr>
        <w:shd w:val="clear" w:color="auto" w:fill="FFFFFF"/>
        <w:spacing w:before="240" w:after="120"/>
        <w:ind w:right="14"/>
        <w:rPr>
          <w:rFonts w:asciiTheme="minorHAnsi" w:hAnsiTheme="minorHAnsi" w:cs="Arial"/>
        </w:rPr>
      </w:pPr>
      <w:r w:rsidRPr="00D2671D">
        <w:rPr>
          <w:rFonts w:asciiTheme="minorHAnsi" w:hAnsiTheme="minorHAnsi" w:cs="Arial"/>
        </w:rPr>
        <w:t xml:space="preserve">Song, A. V., Morrell, H.E.R., Cornell, J. L., Ramos, M. E., Biehl, M., Kropp, R. Y., &amp; Halpern-Felsher, B.L. (2009). Perceptions of smoking-related risks and benefits as predictors of smoking initiation. </w:t>
      </w:r>
      <w:r w:rsidRPr="00D2671D">
        <w:rPr>
          <w:rFonts w:asciiTheme="minorHAnsi" w:hAnsiTheme="minorHAnsi" w:cs="Arial"/>
          <w:i/>
          <w:iCs/>
        </w:rPr>
        <w:t>The American Journal of Public Health, 99(3),</w:t>
      </w:r>
      <w:r w:rsidRPr="00D2671D">
        <w:rPr>
          <w:rFonts w:asciiTheme="minorHAnsi" w:hAnsiTheme="minorHAnsi" w:cs="Arial"/>
          <w:iCs/>
        </w:rPr>
        <w:t xml:space="preserve"> 487-492.</w:t>
      </w:r>
    </w:p>
    <w:p w14:paraId="6327EF78" w14:textId="77777777" w:rsidR="005928D7" w:rsidRPr="00D2671D" w:rsidRDefault="005928D7" w:rsidP="005928D7">
      <w:pPr>
        <w:shd w:val="clear" w:color="auto" w:fill="FFFFFF"/>
        <w:spacing w:before="240" w:after="120"/>
        <w:ind w:right="14"/>
        <w:rPr>
          <w:rStyle w:val="proditem"/>
          <w:rFonts w:asciiTheme="minorHAnsi" w:hAnsiTheme="minorHAnsi" w:cs="Arial"/>
        </w:rPr>
      </w:pPr>
      <w:r w:rsidRPr="00D2671D">
        <w:rPr>
          <w:rFonts w:asciiTheme="minorHAnsi" w:hAnsiTheme="minorHAnsi" w:cs="Arial"/>
        </w:rPr>
        <w:t xml:space="preserve">Song, A. V. &amp; Glantz, S. A. (2008). Pushing secondhand smoke and the tobacco industry outside the social norm to reduce adolescent smoking. </w:t>
      </w:r>
      <w:r w:rsidRPr="00D2671D">
        <w:rPr>
          <w:rFonts w:asciiTheme="minorHAnsi" w:hAnsiTheme="minorHAnsi" w:cs="Arial"/>
          <w:i/>
          <w:iCs/>
        </w:rPr>
        <w:t>Journal of Adolescent Health, 43(3),</w:t>
      </w:r>
      <w:r w:rsidRPr="00D2671D">
        <w:rPr>
          <w:rFonts w:asciiTheme="minorHAnsi" w:hAnsiTheme="minorHAnsi" w:cs="Arial"/>
          <w:iCs/>
        </w:rPr>
        <w:t xml:space="preserve"> 315-317.</w:t>
      </w:r>
    </w:p>
    <w:p w14:paraId="0E1AB313" w14:textId="77777777" w:rsidR="005928D7" w:rsidRPr="00D2671D" w:rsidRDefault="005928D7" w:rsidP="005928D7">
      <w:pPr>
        <w:shd w:val="clear" w:color="auto" w:fill="FFFFFF"/>
        <w:spacing w:before="240" w:after="120"/>
        <w:ind w:right="14"/>
        <w:rPr>
          <w:rStyle w:val="proditem"/>
          <w:rFonts w:asciiTheme="minorHAnsi" w:hAnsiTheme="minorHAnsi"/>
          <w:bCs/>
          <w:color w:val="000000"/>
        </w:rPr>
      </w:pPr>
      <w:r w:rsidRPr="00D2671D">
        <w:rPr>
          <w:rStyle w:val="proditem"/>
          <w:rFonts w:asciiTheme="minorHAnsi" w:hAnsiTheme="minorHAnsi" w:cs="Arial"/>
        </w:rPr>
        <w:t xml:space="preserve">Brady, S. S., Song, A. V., &amp; Halpern-Felsher, B. L. (2008). </w:t>
      </w:r>
      <w:r w:rsidRPr="00D2671D">
        <w:rPr>
          <w:rStyle w:val="proditem"/>
          <w:rFonts w:asciiTheme="minorHAnsi" w:hAnsiTheme="minorHAnsi" w:cs="Arial"/>
          <w:color w:val="000000"/>
        </w:rPr>
        <w:t xml:space="preserve">Adolescents report both positive and negative consequences of experimentation with cigarette use. </w:t>
      </w:r>
      <w:r w:rsidRPr="00D2671D">
        <w:rPr>
          <w:rStyle w:val="proditem"/>
          <w:rFonts w:asciiTheme="minorHAnsi" w:hAnsiTheme="minorHAnsi" w:cs="Arial"/>
          <w:i/>
          <w:iCs/>
          <w:color w:val="000000"/>
        </w:rPr>
        <w:t>Preventive Medicine, 46(6),</w:t>
      </w:r>
      <w:r w:rsidRPr="00D2671D">
        <w:rPr>
          <w:rStyle w:val="proditem"/>
          <w:rFonts w:asciiTheme="minorHAnsi" w:hAnsiTheme="minorHAnsi" w:cs="Arial"/>
          <w:iCs/>
          <w:color w:val="000000"/>
        </w:rPr>
        <w:t xml:space="preserve"> 585-590.</w:t>
      </w:r>
    </w:p>
    <w:p w14:paraId="3154A9A2" w14:textId="77777777" w:rsidR="005928D7" w:rsidRPr="00D2671D" w:rsidRDefault="005928D7" w:rsidP="005928D7">
      <w:pPr>
        <w:shd w:val="clear" w:color="auto" w:fill="FFFFFF"/>
        <w:spacing w:before="240"/>
        <w:ind w:right="10"/>
        <w:rPr>
          <w:rFonts w:asciiTheme="minorHAnsi" w:hAnsiTheme="minorHAnsi"/>
          <w:bCs/>
        </w:rPr>
      </w:pPr>
      <w:r w:rsidRPr="00D2671D">
        <w:rPr>
          <w:rStyle w:val="proditem"/>
          <w:rFonts w:asciiTheme="minorHAnsi" w:hAnsiTheme="minorHAnsi"/>
          <w:bCs/>
          <w:color w:val="000000"/>
        </w:rPr>
        <w:t>Song, A. V</w:t>
      </w:r>
      <w:r w:rsidRPr="00D2671D">
        <w:rPr>
          <w:rStyle w:val="proditem"/>
          <w:rFonts w:asciiTheme="minorHAnsi" w:hAnsiTheme="minorHAnsi"/>
          <w:color w:val="000000"/>
        </w:rPr>
        <w:t xml:space="preserve">. &amp; Kelly, J. G. (2008). Community Psychology in Practice: Introduction. </w:t>
      </w:r>
      <w:r w:rsidRPr="00D2671D">
        <w:rPr>
          <w:rStyle w:val="proditem"/>
          <w:rFonts w:asciiTheme="minorHAnsi" w:hAnsiTheme="minorHAnsi"/>
          <w:i/>
          <w:iCs/>
          <w:color w:val="000000"/>
        </w:rPr>
        <w:t>Journal of Prevention &amp; Intervention in the Community</w:t>
      </w:r>
      <w:r w:rsidRPr="00D2671D">
        <w:rPr>
          <w:rStyle w:val="proditem"/>
          <w:rFonts w:asciiTheme="minorHAnsi" w:hAnsiTheme="minorHAnsi"/>
          <w:color w:val="000000"/>
        </w:rPr>
        <w:t xml:space="preserve">, </w:t>
      </w:r>
      <w:r w:rsidRPr="00D2671D">
        <w:rPr>
          <w:rStyle w:val="proditem"/>
          <w:rFonts w:asciiTheme="minorHAnsi" w:hAnsiTheme="minorHAnsi"/>
          <w:i/>
          <w:iCs/>
          <w:color w:val="000000"/>
        </w:rPr>
        <w:t>35,</w:t>
      </w:r>
      <w:r w:rsidRPr="00D2671D">
        <w:rPr>
          <w:rStyle w:val="proditem"/>
          <w:rFonts w:asciiTheme="minorHAnsi" w:hAnsiTheme="minorHAnsi"/>
          <w:color w:val="000000"/>
        </w:rPr>
        <w:t xml:space="preserve"> 1-10 (reprinted in </w:t>
      </w:r>
      <w:r w:rsidRPr="00D2671D">
        <w:rPr>
          <w:rStyle w:val="proditem"/>
          <w:rFonts w:asciiTheme="minorHAnsi" w:hAnsiTheme="minorHAnsi"/>
          <w:i/>
          <w:color w:val="000000"/>
        </w:rPr>
        <w:t>Community psychology in practice: An Oral history through the stories of five community psychologists</w:t>
      </w:r>
      <w:r w:rsidRPr="00D2671D">
        <w:rPr>
          <w:rStyle w:val="proditem"/>
          <w:rFonts w:asciiTheme="minorHAnsi" w:hAnsiTheme="minorHAnsi"/>
          <w:color w:val="000000"/>
        </w:rPr>
        <w:t xml:space="preserve"> (J. K. Kelly &amp; A. V. Song, Eds).</w:t>
      </w:r>
    </w:p>
    <w:p w14:paraId="17FC7B81" w14:textId="77777777" w:rsidR="005928D7" w:rsidRPr="00D2671D" w:rsidRDefault="005928D7" w:rsidP="005928D7">
      <w:pPr>
        <w:shd w:val="clear" w:color="auto" w:fill="FFFFFF"/>
        <w:spacing w:before="240"/>
        <w:ind w:right="10"/>
        <w:rPr>
          <w:rFonts w:asciiTheme="minorHAnsi" w:hAnsiTheme="minorHAnsi"/>
        </w:rPr>
      </w:pPr>
      <w:r w:rsidRPr="00D2671D">
        <w:rPr>
          <w:rFonts w:asciiTheme="minorHAnsi" w:hAnsiTheme="minorHAnsi"/>
          <w:bCs/>
        </w:rPr>
        <w:t>Song, A. V.</w:t>
      </w:r>
      <w:r w:rsidRPr="00D2671D">
        <w:rPr>
          <w:rFonts w:asciiTheme="minorHAnsi" w:hAnsiTheme="minorHAnsi"/>
        </w:rPr>
        <w:t xml:space="preserve">, </w:t>
      </w:r>
      <w:r w:rsidR="002841A4" w:rsidRPr="00D2671D">
        <w:rPr>
          <w:rFonts w:asciiTheme="minorHAnsi" w:hAnsiTheme="minorHAnsi"/>
        </w:rPr>
        <w:t xml:space="preserve">Neilands, T.B., </w:t>
      </w:r>
      <w:r w:rsidRPr="00D2671D">
        <w:rPr>
          <w:rFonts w:asciiTheme="minorHAnsi" w:hAnsiTheme="minorHAnsi"/>
        </w:rPr>
        <w:t xml:space="preserve">Ling, P. M., &amp; Glantz, S. A. (2007) </w:t>
      </w:r>
      <w:r w:rsidRPr="00D2671D">
        <w:rPr>
          <w:rFonts w:asciiTheme="minorHAnsi" w:hAnsiTheme="minorHAnsi"/>
          <w:bCs/>
        </w:rPr>
        <w:t>Smoking in movies is associated with increased smoking among young adults</w:t>
      </w:r>
      <w:r w:rsidRPr="00D2671D">
        <w:rPr>
          <w:rFonts w:asciiTheme="minorHAnsi" w:hAnsiTheme="minorHAnsi"/>
        </w:rPr>
        <w:t xml:space="preserve">. </w:t>
      </w:r>
      <w:r w:rsidRPr="00D2671D">
        <w:rPr>
          <w:rFonts w:asciiTheme="minorHAnsi" w:hAnsiTheme="minorHAnsi"/>
          <w:i/>
          <w:iCs/>
        </w:rPr>
        <w:t>American Journal of Preventive Medicine</w:t>
      </w:r>
      <w:r w:rsidRPr="00D2671D">
        <w:rPr>
          <w:rFonts w:asciiTheme="minorHAnsi" w:hAnsiTheme="minorHAnsi"/>
        </w:rPr>
        <w:t xml:space="preserve">, </w:t>
      </w:r>
      <w:r w:rsidRPr="00D2671D">
        <w:rPr>
          <w:rFonts w:asciiTheme="minorHAnsi" w:hAnsiTheme="minorHAnsi"/>
          <w:i/>
          <w:iCs/>
        </w:rPr>
        <w:t>33(5)</w:t>
      </w:r>
      <w:r w:rsidRPr="00D2671D">
        <w:rPr>
          <w:rFonts w:asciiTheme="minorHAnsi" w:hAnsiTheme="minorHAnsi"/>
        </w:rPr>
        <w:t>, 396-403.</w:t>
      </w:r>
    </w:p>
    <w:p w14:paraId="4C1ABA8F" w14:textId="77777777" w:rsidR="005928D7" w:rsidRPr="00D2671D" w:rsidRDefault="005928D7" w:rsidP="005928D7">
      <w:pPr>
        <w:shd w:val="clear" w:color="auto" w:fill="FFFFFF"/>
        <w:spacing w:before="240"/>
        <w:ind w:right="10"/>
        <w:rPr>
          <w:rFonts w:asciiTheme="minorHAnsi" w:hAnsiTheme="minorHAnsi"/>
        </w:rPr>
      </w:pPr>
      <w:r w:rsidRPr="00D2671D">
        <w:rPr>
          <w:rStyle w:val="proditem"/>
          <w:rFonts w:asciiTheme="minorHAnsi" w:hAnsiTheme="minorHAnsi"/>
          <w:bCs/>
          <w:color w:val="000000"/>
        </w:rPr>
        <w:t>Kelly, J. K.</w:t>
      </w:r>
      <w:r w:rsidRPr="00D2671D">
        <w:rPr>
          <w:rStyle w:val="proditem"/>
          <w:rFonts w:asciiTheme="minorHAnsi" w:hAnsiTheme="minorHAnsi"/>
          <w:color w:val="000000"/>
        </w:rPr>
        <w:t xml:space="preserve"> &amp; Song, A. V. (2004). History, context, and narratives: An introduction. </w:t>
      </w:r>
      <w:r w:rsidRPr="00D2671D">
        <w:rPr>
          <w:rStyle w:val="proditem"/>
          <w:rFonts w:asciiTheme="minorHAnsi" w:hAnsiTheme="minorHAnsi"/>
          <w:i/>
          <w:iCs/>
          <w:color w:val="000000"/>
        </w:rPr>
        <w:t>Journal of Prevention &amp; Intervention in the Community</w:t>
      </w:r>
      <w:r w:rsidRPr="00D2671D">
        <w:rPr>
          <w:rStyle w:val="proditem"/>
          <w:rFonts w:asciiTheme="minorHAnsi" w:hAnsiTheme="minorHAnsi"/>
          <w:color w:val="000000"/>
        </w:rPr>
        <w:t xml:space="preserve">, </w:t>
      </w:r>
      <w:r w:rsidRPr="00D2671D">
        <w:rPr>
          <w:rStyle w:val="proditem"/>
          <w:rFonts w:asciiTheme="minorHAnsi" w:hAnsiTheme="minorHAnsi"/>
          <w:i/>
          <w:iCs/>
          <w:color w:val="000000"/>
        </w:rPr>
        <w:t>28,</w:t>
      </w:r>
      <w:r w:rsidRPr="00D2671D">
        <w:rPr>
          <w:rStyle w:val="proditem"/>
          <w:rFonts w:asciiTheme="minorHAnsi" w:hAnsiTheme="minorHAnsi"/>
          <w:color w:val="000000"/>
        </w:rPr>
        <w:t xml:space="preserve"> 1-14 (reprinted in </w:t>
      </w:r>
      <w:r w:rsidRPr="00D2671D">
        <w:rPr>
          <w:rStyle w:val="proditem"/>
          <w:rFonts w:asciiTheme="minorHAnsi" w:hAnsiTheme="minorHAnsi"/>
          <w:i/>
          <w:color w:val="000000"/>
        </w:rPr>
        <w:t>Six community psychologists tell their stories: History, context, and narratives</w:t>
      </w:r>
      <w:r w:rsidRPr="00D2671D">
        <w:rPr>
          <w:rStyle w:val="proditem"/>
          <w:rFonts w:asciiTheme="minorHAnsi" w:hAnsiTheme="minorHAnsi"/>
          <w:color w:val="000000"/>
        </w:rPr>
        <w:t>, J. K. Kelly &amp; A. V. Song, Eds).</w:t>
      </w:r>
    </w:p>
    <w:p w14:paraId="3873F0B8" w14:textId="77777777" w:rsidR="005928D7" w:rsidRPr="00D2671D" w:rsidRDefault="005928D7" w:rsidP="005928D7">
      <w:pPr>
        <w:spacing w:before="240"/>
        <w:ind w:right="10"/>
        <w:rPr>
          <w:rFonts w:asciiTheme="minorHAnsi" w:hAnsiTheme="minorHAnsi"/>
        </w:rPr>
      </w:pPr>
      <w:r w:rsidRPr="00D2671D">
        <w:rPr>
          <w:rFonts w:asciiTheme="minorHAnsi" w:hAnsiTheme="minorHAnsi"/>
        </w:rPr>
        <w:t xml:space="preserve">Barrett, G. J., Swanson, P. W., &amp; </w:t>
      </w:r>
      <w:r w:rsidRPr="00D2671D">
        <w:rPr>
          <w:rFonts w:asciiTheme="minorHAnsi" w:hAnsiTheme="minorHAnsi"/>
          <w:bCs/>
        </w:rPr>
        <w:t>Song, A. V.</w:t>
      </w:r>
      <w:r w:rsidRPr="00D2671D">
        <w:rPr>
          <w:rFonts w:asciiTheme="minorHAnsi" w:hAnsiTheme="minorHAnsi"/>
        </w:rPr>
        <w:t xml:space="preserve"> (2004). Evaluation of training program for caregivers to aging adults. </w:t>
      </w:r>
      <w:r w:rsidRPr="00D2671D">
        <w:rPr>
          <w:rFonts w:asciiTheme="minorHAnsi" w:hAnsiTheme="minorHAnsi"/>
          <w:i/>
          <w:iCs/>
        </w:rPr>
        <w:t>Journal of Extension</w:t>
      </w:r>
      <w:r w:rsidRPr="00D2671D">
        <w:rPr>
          <w:rFonts w:asciiTheme="minorHAnsi" w:hAnsiTheme="minorHAnsi"/>
        </w:rPr>
        <w:t xml:space="preserve">, </w:t>
      </w:r>
      <w:r w:rsidRPr="00D2671D">
        <w:rPr>
          <w:rFonts w:asciiTheme="minorHAnsi" w:hAnsiTheme="minorHAnsi"/>
          <w:i/>
          <w:iCs/>
        </w:rPr>
        <w:t>43</w:t>
      </w:r>
      <w:r w:rsidRPr="00D2671D">
        <w:rPr>
          <w:rFonts w:asciiTheme="minorHAnsi" w:hAnsiTheme="minorHAnsi"/>
        </w:rPr>
        <w:t>, article 3RIB6.</w:t>
      </w:r>
    </w:p>
    <w:p w14:paraId="52E6847B" w14:textId="77777777" w:rsidR="005928D7" w:rsidRPr="00D2671D" w:rsidRDefault="005928D7" w:rsidP="005928D7">
      <w:pPr>
        <w:spacing w:before="240"/>
        <w:ind w:right="10"/>
        <w:rPr>
          <w:rFonts w:asciiTheme="minorHAnsi" w:hAnsiTheme="minorHAnsi"/>
        </w:rPr>
      </w:pPr>
      <w:r w:rsidRPr="00D2671D">
        <w:rPr>
          <w:rFonts w:asciiTheme="minorHAnsi" w:hAnsiTheme="minorHAnsi"/>
          <w:bCs/>
        </w:rPr>
        <w:t>Song, A. V.</w:t>
      </w:r>
      <w:r w:rsidRPr="00D2671D">
        <w:rPr>
          <w:rFonts w:asciiTheme="minorHAnsi" w:hAnsiTheme="minorHAnsi"/>
        </w:rPr>
        <w:t xml:space="preserve"> (2001). Distinguished scholar interview with Dean Keith Simonton by Anna Song. </w:t>
      </w:r>
      <w:r w:rsidRPr="00D2671D">
        <w:rPr>
          <w:rFonts w:asciiTheme="minorHAnsi" w:hAnsiTheme="minorHAnsi"/>
          <w:i/>
          <w:iCs/>
        </w:rPr>
        <w:t>Clio’s Psyche, 8,</w:t>
      </w:r>
      <w:r w:rsidRPr="00D2671D">
        <w:rPr>
          <w:rFonts w:asciiTheme="minorHAnsi" w:hAnsiTheme="minorHAnsi"/>
        </w:rPr>
        <w:t xml:space="preserve"> 141-145.</w:t>
      </w:r>
    </w:p>
    <w:p w14:paraId="70754104" w14:textId="77777777" w:rsidR="005A5131" w:rsidRPr="00D2671D" w:rsidRDefault="005A5131" w:rsidP="005928D7">
      <w:pPr>
        <w:rPr>
          <w:rFonts w:asciiTheme="minorHAnsi" w:hAnsiTheme="minorHAnsi"/>
        </w:rPr>
      </w:pPr>
    </w:p>
    <w:p w14:paraId="5D4C2A97" w14:textId="77777777" w:rsidR="005928D7" w:rsidRPr="00D2671D" w:rsidRDefault="005928D7" w:rsidP="005928D7">
      <w:pPr>
        <w:pStyle w:val="Heading2"/>
        <w:ind w:right="14"/>
        <w:rPr>
          <w:rFonts w:asciiTheme="minorHAnsi" w:hAnsiTheme="minorHAnsi"/>
          <w:b w:val="0"/>
          <w:u w:val="single"/>
        </w:rPr>
      </w:pPr>
      <w:r w:rsidRPr="00D2671D">
        <w:rPr>
          <w:rFonts w:asciiTheme="minorHAnsi" w:hAnsiTheme="minorHAnsi"/>
          <w:b w:val="0"/>
          <w:u w:val="single"/>
        </w:rPr>
        <w:t>BOOKS</w:t>
      </w:r>
    </w:p>
    <w:p w14:paraId="4E0AD1AD" w14:textId="77777777" w:rsidR="005928D7" w:rsidRPr="00D2671D" w:rsidRDefault="005928D7" w:rsidP="005928D7">
      <w:pPr>
        <w:keepNext/>
        <w:shd w:val="clear" w:color="auto" w:fill="FFFFFF"/>
        <w:ind w:right="14"/>
        <w:rPr>
          <w:rFonts w:asciiTheme="minorHAnsi" w:hAnsiTheme="minorHAnsi"/>
          <w:bCs/>
        </w:rPr>
      </w:pPr>
    </w:p>
    <w:p w14:paraId="101AA621" w14:textId="77777777" w:rsidR="005928D7" w:rsidRPr="00D2671D" w:rsidRDefault="005928D7" w:rsidP="005928D7">
      <w:pPr>
        <w:keepNext/>
        <w:ind w:right="14"/>
        <w:rPr>
          <w:rStyle w:val="proditem"/>
          <w:rFonts w:asciiTheme="minorHAnsi" w:hAnsiTheme="minorHAnsi"/>
        </w:rPr>
      </w:pPr>
      <w:r w:rsidRPr="00D2671D">
        <w:rPr>
          <w:rFonts w:asciiTheme="minorHAnsi" w:hAnsiTheme="minorHAnsi"/>
        </w:rPr>
        <w:t xml:space="preserve">Kelly, J. G. &amp; </w:t>
      </w:r>
      <w:r w:rsidRPr="00D2671D">
        <w:rPr>
          <w:rFonts w:asciiTheme="minorHAnsi" w:hAnsiTheme="minorHAnsi"/>
          <w:bCs/>
        </w:rPr>
        <w:t>Song, A. V.</w:t>
      </w:r>
      <w:r w:rsidRPr="00D2671D">
        <w:rPr>
          <w:rFonts w:asciiTheme="minorHAnsi" w:hAnsiTheme="minorHAnsi"/>
        </w:rPr>
        <w:t xml:space="preserve"> (Eds.) (2008). </w:t>
      </w:r>
      <w:r w:rsidRPr="00D2671D">
        <w:rPr>
          <w:rFonts w:asciiTheme="minorHAnsi" w:hAnsiTheme="minorHAnsi"/>
          <w:i/>
          <w:iCs/>
        </w:rPr>
        <w:t xml:space="preserve">Community psychology in practice. </w:t>
      </w:r>
      <w:r w:rsidRPr="00D2671D">
        <w:rPr>
          <w:rFonts w:asciiTheme="minorHAnsi" w:hAnsiTheme="minorHAnsi"/>
        </w:rPr>
        <w:t xml:space="preserve"> Binghamton, NY: Haworth Press. </w:t>
      </w:r>
    </w:p>
    <w:p w14:paraId="6963F004" w14:textId="77777777" w:rsidR="005928D7" w:rsidRPr="00D2671D" w:rsidRDefault="005928D7">
      <w:pPr>
        <w:shd w:val="clear" w:color="auto" w:fill="FFFFFF"/>
        <w:ind w:right="10"/>
        <w:rPr>
          <w:rFonts w:asciiTheme="minorHAnsi" w:hAnsiTheme="minorHAnsi"/>
          <w:bCs/>
        </w:rPr>
      </w:pPr>
    </w:p>
    <w:p w14:paraId="39FBB3DA" w14:textId="77777777" w:rsidR="005928D7" w:rsidRPr="00D2671D" w:rsidRDefault="005928D7">
      <w:pPr>
        <w:ind w:right="10"/>
        <w:rPr>
          <w:rFonts w:asciiTheme="minorHAnsi" w:hAnsiTheme="minorHAnsi"/>
        </w:rPr>
      </w:pPr>
      <w:r w:rsidRPr="00D2671D">
        <w:rPr>
          <w:rFonts w:asciiTheme="minorHAnsi" w:hAnsiTheme="minorHAnsi"/>
        </w:rPr>
        <w:t xml:space="preserve">Kelly, J., &amp; </w:t>
      </w:r>
      <w:r w:rsidRPr="00D2671D">
        <w:rPr>
          <w:rFonts w:asciiTheme="minorHAnsi" w:hAnsiTheme="minorHAnsi"/>
          <w:bCs/>
        </w:rPr>
        <w:t>Song, A. V.</w:t>
      </w:r>
      <w:r w:rsidRPr="00D2671D">
        <w:rPr>
          <w:rFonts w:asciiTheme="minorHAnsi" w:hAnsiTheme="minorHAnsi"/>
        </w:rPr>
        <w:t xml:space="preserve"> (Eds.). (2004). </w:t>
      </w:r>
      <w:r w:rsidRPr="00D2671D">
        <w:rPr>
          <w:rFonts w:asciiTheme="minorHAnsi" w:hAnsiTheme="minorHAnsi"/>
          <w:i/>
          <w:iCs/>
        </w:rPr>
        <w:t xml:space="preserve">Six community psychologists tell their story: History, contexts, and narratives. </w:t>
      </w:r>
      <w:r w:rsidRPr="00D2671D">
        <w:rPr>
          <w:rFonts w:asciiTheme="minorHAnsi" w:hAnsiTheme="minorHAnsi"/>
        </w:rPr>
        <w:t xml:space="preserve">Binghamton, NY: Haworth Press. </w:t>
      </w:r>
    </w:p>
    <w:p w14:paraId="082F8957" w14:textId="77777777" w:rsidR="005928D7" w:rsidRPr="00D2671D" w:rsidRDefault="005928D7">
      <w:pPr>
        <w:shd w:val="clear" w:color="auto" w:fill="FFFFFF"/>
        <w:ind w:right="10"/>
        <w:rPr>
          <w:rFonts w:asciiTheme="minorHAnsi" w:hAnsiTheme="minorHAnsi"/>
          <w:bCs/>
        </w:rPr>
      </w:pPr>
    </w:p>
    <w:p w14:paraId="22B48B99" w14:textId="77777777" w:rsidR="005928D7" w:rsidRPr="00D2671D" w:rsidRDefault="005928D7">
      <w:pPr>
        <w:shd w:val="clear" w:color="auto" w:fill="FFFFFF"/>
        <w:ind w:right="10"/>
        <w:rPr>
          <w:rFonts w:asciiTheme="minorHAnsi" w:hAnsiTheme="minorHAnsi"/>
          <w:bCs/>
        </w:rPr>
      </w:pPr>
    </w:p>
    <w:p w14:paraId="035C40E1" w14:textId="77777777" w:rsidR="005928D7" w:rsidRPr="00D2671D" w:rsidRDefault="005928D7">
      <w:pPr>
        <w:pStyle w:val="Heading2"/>
        <w:ind w:right="10"/>
        <w:rPr>
          <w:rFonts w:asciiTheme="minorHAnsi" w:hAnsiTheme="minorHAnsi"/>
          <w:b w:val="0"/>
          <w:u w:val="single"/>
        </w:rPr>
      </w:pPr>
      <w:r w:rsidRPr="00D2671D">
        <w:rPr>
          <w:rFonts w:asciiTheme="minorHAnsi" w:hAnsiTheme="minorHAnsi"/>
          <w:b w:val="0"/>
          <w:u w:val="single"/>
        </w:rPr>
        <w:t>BOOK CHAPTERS</w:t>
      </w:r>
    </w:p>
    <w:p w14:paraId="4959F171" w14:textId="77777777" w:rsidR="00D2671D" w:rsidRPr="00D2671D" w:rsidRDefault="00D2671D" w:rsidP="00D2671D"/>
    <w:p w14:paraId="0591B121" w14:textId="135F78DF" w:rsidR="00F435B8" w:rsidRDefault="0065341B" w:rsidP="00F435B8">
      <w:pPr>
        <w:ind w:right="10"/>
        <w:rPr>
          <w:rFonts w:asciiTheme="minorHAnsi" w:hAnsiTheme="minorHAnsi" w:cs="Arial"/>
          <w:color w:val="1A1A1A"/>
        </w:rPr>
      </w:pPr>
      <w:r w:rsidRPr="00D2671D">
        <w:rPr>
          <w:rFonts w:asciiTheme="minorHAnsi" w:hAnsiTheme="minorHAnsi" w:cs="Arial"/>
          <w:color w:val="1A1A1A"/>
        </w:rPr>
        <w:t>Halliday, D</w:t>
      </w:r>
      <w:r w:rsidR="00D2671D" w:rsidRPr="00D2671D">
        <w:rPr>
          <w:rFonts w:asciiTheme="minorHAnsi" w:hAnsiTheme="minorHAnsi" w:cs="Arial"/>
          <w:color w:val="1A1A1A"/>
        </w:rPr>
        <w:t>*</w:t>
      </w:r>
      <w:r w:rsidRPr="00D2671D">
        <w:rPr>
          <w:rFonts w:asciiTheme="minorHAnsi" w:hAnsiTheme="minorHAnsi" w:cs="Arial"/>
          <w:color w:val="1A1A1A"/>
        </w:rPr>
        <w:t>., Epperson, A</w:t>
      </w:r>
      <w:r w:rsidR="00D2671D" w:rsidRPr="00D2671D">
        <w:rPr>
          <w:rFonts w:asciiTheme="minorHAnsi" w:hAnsiTheme="minorHAnsi" w:cs="Arial"/>
          <w:color w:val="1A1A1A"/>
        </w:rPr>
        <w:t>*</w:t>
      </w:r>
      <w:r w:rsidRPr="00D2671D">
        <w:rPr>
          <w:rFonts w:asciiTheme="minorHAnsi" w:hAnsiTheme="minorHAnsi" w:cs="Arial"/>
          <w:color w:val="1A1A1A"/>
        </w:rPr>
        <w:t>., &amp; Song, A. V.  (</w:t>
      </w:r>
      <w:r w:rsidR="00CE1E7E">
        <w:rPr>
          <w:rFonts w:asciiTheme="minorHAnsi" w:hAnsiTheme="minorHAnsi" w:cs="Arial"/>
          <w:color w:val="1A1A1A"/>
        </w:rPr>
        <w:t>2019</w:t>
      </w:r>
      <w:bookmarkStart w:id="0" w:name="_GoBack"/>
      <w:bookmarkEnd w:id="0"/>
      <w:r w:rsidRPr="00D2671D">
        <w:rPr>
          <w:rFonts w:asciiTheme="minorHAnsi" w:hAnsiTheme="minorHAnsi" w:cs="Arial"/>
          <w:color w:val="1A1A1A"/>
        </w:rPr>
        <w:t xml:space="preserve">). </w:t>
      </w:r>
      <w:r w:rsidR="00D2671D" w:rsidRPr="00D2671D">
        <w:rPr>
          <w:rFonts w:asciiTheme="minorHAnsi" w:hAnsiTheme="minorHAnsi" w:cs="Arial"/>
          <w:color w:val="1A1A1A"/>
        </w:rPr>
        <w:t xml:space="preserve"> Weight loss, obesity, and health. In R. Gurung &amp; T. A. Revenson (Eds.). Handbook of health psychology 3</w:t>
      </w:r>
      <w:r w:rsidR="00D2671D" w:rsidRPr="00D2671D">
        <w:rPr>
          <w:rFonts w:asciiTheme="minorHAnsi" w:hAnsiTheme="minorHAnsi" w:cs="Arial"/>
          <w:color w:val="1A1A1A"/>
          <w:vertAlign w:val="superscript"/>
        </w:rPr>
        <w:t>rd</w:t>
      </w:r>
      <w:r w:rsidR="00D2671D" w:rsidRPr="00D2671D">
        <w:rPr>
          <w:rFonts w:asciiTheme="minorHAnsi" w:hAnsiTheme="minorHAnsi" w:cs="Arial"/>
          <w:color w:val="1A1A1A"/>
        </w:rPr>
        <w:t xml:space="preserve"> Edition. New York: Psychology Press.</w:t>
      </w:r>
    </w:p>
    <w:p w14:paraId="513BB4B0" w14:textId="77777777" w:rsidR="00726E71" w:rsidRPr="00D2671D" w:rsidRDefault="00726E71" w:rsidP="00F435B8">
      <w:pPr>
        <w:ind w:right="10"/>
        <w:rPr>
          <w:rFonts w:asciiTheme="minorHAnsi" w:hAnsiTheme="minorHAnsi" w:cs="Arial"/>
          <w:color w:val="1A1A1A"/>
        </w:rPr>
      </w:pPr>
    </w:p>
    <w:p w14:paraId="4144E3A1" w14:textId="2825B33D" w:rsidR="00F435B8" w:rsidRPr="00D2671D" w:rsidRDefault="00F435B8" w:rsidP="00F435B8">
      <w:pPr>
        <w:ind w:right="10"/>
        <w:rPr>
          <w:rFonts w:asciiTheme="minorHAnsi" w:hAnsiTheme="minorHAnsi" w:cs="Arial"/>
          <w:color w:val="1A1A1A"/>
        </w:rPr>
      </w:pPr>
      <w:r w:rsidRPr="00D2671D">
        <w:rPr>
          <w:rFonts w:asciiTheme="minorHAnsi" w:hAnsiTheme="minorHAnsi" w:cs="Arial"/>
          <w:color w:val="1A1A1A"/>
        </w:rPr>
        <w:t>Wiebe,</w:t>
      </w:r>
      <w:r w:rsidR="0065341B" w:rsidRPr="00D2671D">
        <w:rPr>
          <w:rFonts w:asciiTheme="minorHAnsi" w:hAnsiTheme="minorHAnsi" w:cs="Arial"/>
          <w:color w:val="1A1A1A"/>
        </w:rPr>
        <w:t xml:space="preserve"> D. J., </w:t>
      </w:r>
      <w:r w:rsidRPr="00D2671D">
        <w:rPr>
          <w:rFonts w:asciiTheme="minorHAnsi" w:hAnsiTheme="minorHAnsi" w:cs="Arial"/>
          <w:color w:val="1A1A1A"/>
        </w:rPr>
        <w:t>Song,</w:t>
      </w:r>
      <w:r w:rsidR="0065341B" w:rsidRPr="00D2671D">
        <w:rPr>
          <w:rFonts w:asciiTheme="minorHAnsi" w:hAnsiTheme="minorHAnsi" w:cs="Arial"/>
          <w:color w:val="1A1A1A"/>
        </w:rPr>
        <w:t xml:space="preserve"> A. V., &amp;  R</w:t>
      </w:r>
      <w:r w:rsidRPr="00D2671D">
        <w:rPr>
          <w:rFonts w:asciiTheme="minorHAnsi" w:hAnsiTheme="minorHAnsi" w:cs="Arial"/>
          <w:color w:val="1A1A1A"/>
        </w:rPr>
        <w:t>amirez Loyola</w:t>
      </w:r>
      <w:r w:rsidR="0065341B" w:rsidRPr="00D2671D">
        <w:rPr>
          <w:rFonts w:asciiTheme="minorHAnsi" w:hAnsiTheme="minorHAnsi" w:cs="Arial"/>
          <w:color w:val="1A1A1A"/>
        </w:rPr>
        <w:t>, M. D. (2018). What mechanisms explain the links between personality and health? In C. Johansen (Ed.)</w:t>
      </w:r>
      <w:r w:rsidR="00D2671D" w:rsidRPr="00D2671D">
        <w:rPr>
          <w:rFonts w:asciiTheme="minorHAnsi" w:hAnsiTheme="minorHAnsi" w:cs="Arial"/>
          <w:color w:val="1A1A1A"/>
        </w:rPr>
        <w:t>, Personality and disease: Scientific proof vs. wishful t</w:t>
      </w:r>
      <w:r w:rsidR="0065341B" w:rsidRPr="00D2671D">
        <w:rPr>
          <w:rFonts w:asciiTheme="minorHAnsi" w:hAnsiTheme="minorHAnsi" w:cs="Arial"/>
          <w:color w:val="1A1A1A"/>
        </w:rPr>
        <w:t xml:space="preserve">hinking (pp. 223-238). </w:t>
      </w:r>
      <w:r w:rsidR="00D2671D" w:rsidRPr="00D2671D">
        <w:rPr>
          <w:rFonts w:asciiTheme="minorHAnsi" w:hAnsiTheme="minorHAnsi" w:cs="Arial"/>
          <w:color w:val="1A1A1A"/>
        </w:rPr>
        <w:t>Cambridge, MA: Academic Press.</w:t>
      </w:r>
    </w:p>
    <w:p w14:paraId="0EF7D7FA" w14:textId="40340EB9" w:rsidR="00D2671D" w:rsidRPr="00D2671D" w:rsidRDefault="00D2671D" w:rsidP="00F435B8">
      <w:pPr>
        <w:ind w:right="10"/>
        <w:rPr>
          <w:rFonts w:asciiTheme="minorHAnsi" w:hAnsiTheme="minorHAnsi" w:cs="Arial"/>
          <w:color w:val="1A1A1A"/>
        </w:rPr>
      </w:pPr>
      <w:r w:rsidRPr="00D2671D">
        <w:rPr>
          <w:rFonts w:asciiTheme="minorHAnsi" w:hAnsiTheme="minorHAnsi" w:cs="Arial"/>
          <w:color w:val="1A1A1A"/>
        </w:rPr>
        <w:t xml:space="preserve"> </w:t>
      </w:r>
    </w:p>
    <w:p w14:paraId="0531B87B" w14:textId="77777777" w:rsidR="005928D7" w:rsidRPr="00D2671D" w:rsidRDefault="005928D7">
      <w:pPr>
        <w:shd w:val="clear" w:color="auto" w:fill="FFFFFF"/>
        <w:ind w:right="10"/>
        <w:rPr>
          <w:rFonts w:asciiTheme="minorHAnsi" w:hAnsiTheme="minorHAnsi"/>
          <w:bCs/>
        </w:rPr>
      </w:pPr>
    </w:p>
    <w:p w14:paraId="5F7EF7C3" w14:textId="77777777" w:rsidR="005928D7" w:rsidRPr="00D2671D" w:rsidRDefault="005928D7">
      <w:pPr>
        <w:shd w:val="clear" w:color="auto" w:fill="FFFFFF"/>
        <w:ind w:right="10"/>
        <w:rPr>
          <w:rFonts w:asciiTheme="minorHAnsi" w:hAnsiTheme="minorHAnsi"/>
        </w:rPr>
      </w:pPr>
      <w:r w:rsidRPr="00D2671D">
        <w:rPr>
          <w:rFonts w:asciiTheme="minorHAnsi" w:hAnsiTheme="minorHAnsi"/>
          <w:bCs/>
        </w:rPr>
        <w:t>Song, A. V.,</w:t>
      </w:r>
      <w:r w:rsidRPr="00D2671D">
        <w:rPr>
          <w:rFonts w:asciiTheme="minorHAnsi" w:hAnsiTheme="minorHAnsi"/>
        </w:rPr>
        <w:t xml:space="preserve"> &amp; Simonton, D. K. (2007). Measuring personality at-a-distance. In R. W. Robins, R. C. Fraley, &amp; R. Krueger (Eds.), </w:t>
      </w:r>
      <w:r w:rsidRPr="00D2671D">
        <w:rPr>
          <w:rFonts w:asciiTheme="minorHAnsi" w:hAnsiTheme="minorHAnsi"/>
          <w:i/>
          <w:iCs/>
        </w:rPr>
        <w:t>Handbook of research methods in personality psychology</w:t>
      </w:r>
      <w:r w:rsidRPr="00D2671D">
        <w:rPr>
          <w:rFonts w:asciiTheme="minorHAnsi" w:hAnsiTheme="minorHAnsi"/>
        </w:rPr>
        <w:t>. New York: Guilford Press.</w:t>
      </w:r>
    </w:p>
    <w:p w14:paraId="24F3CCB5" w14:textId="77777777" w:rsidR="005928D7" w:rsidRPr="00D2671D" w:rsidRDefault="005928D7">
      <w:pPr>
        <w:ind w:right="10"/>
        <w:rPr>
          <w:rFonts w:asciiTheme="minorHAnsi" w:hAnsiTheme="minorHAnsi"/>
        </w:rPr>
      </w:pPr>
    </w:p>
    <w:p w14:paraId="3800FF91" w14:textId="77777777" w:rsidR="005928D7" w:rsidRPr="00D2671D" w:rsidRDefault="005928D7">
      <w:pPr>
        <w:ind w:right="10"/>
        <w:rPr>
          <w:rFonts w:asciiTheme="minorHAnsi" w:hAnsiTheme="minorHAnsi"/>
        </w:rPr>
      </w:pPr>
      <w:r w:rsidRPr="00D2671D">
        <w:rPr>
          <w:rFonts w:asciiTheme="minorHAnsi" w:hAnsiTheme="minorHAnsi"/>
        </w:rPr>
        <w:t xml:space="preserve">Zane, N. W., &amp; </w:t>
      </w:r>
      <w:r w:rsidRPr="00D2671D">
        <w:rPr>
          <w:rFonts w:asciiTheme="minorHAnsi" w:hAnsiTheme="minorHAnsi"/>
          <w:bCs/>
        </w:rPr>
        <w:t>Song, A. V.</w:t>
      </w:r>
      <w:r w:rsidRPr="00D2671D">
        <w:rPr>
          <w:rFonts w:asciiTheme="minorHAnsi" w:hAnsiTheme="minorHAnsi"/>
        </w:rPr>
        <w:t xml:space="preserve"> (2007). Social fluidity in leadership and interpersonal relationships among Asian Americans. In F. Leong, A. Inman, A. Ebreo, L. Yang, L. Kinoshita, &amp; M. Fu (Eds.). </w:t>
      </w:r>
      <w:r w:rsidRPr="00D2671D">
        <w:rPr>
          <w:rFonts w:asciiTheme="minorHAnsi" w:hAnsiTheme="minorHAnsi"/>
          <w:i/>
          <w:iCs/>
        </w:rPr>
        <w:t>Handbook of Asian American psychology.</w:t>
      </w:r>
      <w:r w:rsidRPr="00D2671D">
        <w:rPr>
          <w:rFonts w:asciiTheme="minorHAnsi" w:hAnsiTheme="minorHAnsi"/>
        </w:rPr>
        <w:t xml:space="preserve"> New York: Sage Publications.</w:t>
      </w:r>
    </w:p>
    <w:p w14:paraId="19591FEA" w14:textId="77777777" w:rsidR="005928D7" w:rsidRPr="00D2671D" w:rsidRDefault="005928D7">
      <w:pPr>
        <w:ind w:right="10"/>
        <w:rPr>
          <w:rFonts w:asciiTheme="minorHAnsi" w:hAnsiTheme="minorHAnsi"/>
        </w:rPr>
      </w:pPr>
    </w:p>
    <w:p w14:paraId="0B2A1D5E" w14:textId="77777777" w:rsidR="005928D7" w:rsidRPr="00D2671D" w:rsidRDefault="005928D7">
      <w:pPr>
        <w:ind w:right="10"/>
        <w:rPr>
          <w:rFonts w:asciiTheme="minorHAnsi" w:hAnsiTheme="minorHAnsi"/>
        </w:rPr>
      </w:pPr>
      <w:r w:rsidRPr="00D2671D">
        <w:rPr>
          <w:rFonts w:asciiTheme="minorHAnsi" w:hAnsiTheme="minorHAnsi"/>
          <w:bCs/>
        </w:rPr>
        <w:t>Song, A. V.</w:t>
      </w:r>
      <w:r w:rsidRPr="00D2671D">
        <w:rPr>
          <w:rFonts w:asciiTheme="minorHAnsi" w:hAnsiTheme="minorHAnsi"/>
        </w:rPr>
        <w:t xml:space="preserve"> (2005). Hunting the snark: Methodological issues in studying elusive politicians. In W. Schultz (Ed.), </w:t>
      </w:r>
      <w:r w:rsidRPr="00D2671D">
        <w:rPr>
          <w:rFonts w:asciiTheme="minorHAnsi" w:hAnsiTheme="minorHAnsi"/>
          <w:i/>
          <w:iCs/>
        </w:rPr>
        <w:t>Handbook of psychobiography</w:t>
      </w:r>
      <w:r w:rsidRPr="00D2671D">
        <w:rPr>
          <w:rFonts w:asciiTheme="minorHAnsi" w:hAnsiTheme="minorHAnsi"/>
        </w:rPr>
        <w:t xml:space="preserve"> (pp. 344-356). New York: Oxford Press.</w:t>
      </w:r>
    </w:p>
    <w:p w14:paraId="69B54BF4" w14:textId="77777777" w:rsidR="005928D7" w:rsidRPr="00D2671D" w:rsidRDefault="005928D7">
      <w:pPr>
        <w:ind w:right="10"/>
        <w:rPr>
          <w:rFonts w:asciiTheme="minorHAnsi" w:hAnsiTheme="minorHAnsi"/>
        </w:rPr>
      </w:pPr>
    </w:p>
    <w:p w14:paraId="6B2FC14E" w14:textId="77777777" w:rsidR="005928D7" w:rsidRPr="00D2671D" w:rsidRDefault="005928D7">
      <w:pPr>
        <w:ind w:right="10"/>
        <w:rPr>
          <w:rFonts w:asciiTheme="minorHAnsi" w:hAnsiTheme="minorHAnsi"/>
        </w:rPr>
      </w:pPr>
      <w:r w:rsidRPr="00D2671D">
        <w:rPr>
          <w:rFonts w:asciiTheme="minorHAnsi" w:hAnsiTheme="minorHAnsi"/>
        </w:rPr>
        <w:t xml:space="preserve">Elms, A. C., &amp; </w:t>
      </w:r>
      <w:r w:rsidRPr="00D2671D">
        <w:rPr>
          <w:rFonts w:asciiTheme="minorHAnsi" w:hAnsiTheme="minorHAnsi"/>
          <w:bCs/>
        </w:rPr>
        <w:t>Song, A. V.</w:t>
      </w:r>
      <w:r w:rsidRPr="00D2671D">
        <w:rPr>
          <w:rFonts w:asciiTheme="minorHAnsi" w:hAnsiTheme="minorHAnsi"/>
        </w:rPr>
        <w:t xml:space="preserve"> (2005). Alive and kicking: The problematics of political psychobiography. In W. Schultz (Ed.), </w:t>
      </w:r>
      <w:r w:rsidRPr="00D2671D">
        <w:rPr>
          <w:rFonts w:asciiTheme="minorHAnsi" w:hAnsiTheme="minorHAnsi"/>
          <w:i/>
          <w:iCs/>
        </w:rPr>
        <w:t>Handbook of psychobiography</w:t>
      </w:r>
      <w:r w:rsidRPr="00D2671D">
        <w:rPr>
          <w:rFonts w:asciiTheme="minorHAnsi" w:hAnsiTheme="minorHAnsi"/>
        </w:rPr>
        <w:t xml:space="preserve"> (pp. 301-310). New York: Oxford Press.</w:t>
      </w:r>
    </w:p>
    <w:p w14:paraId="2217BC3B" w14:textId="77777777" w:rsidR="005928D7" w:rsidRPr="00D2671D" w:rsidRDefault="005928D7">
      <w:pPr>
        <w:ind w:right="10"/>
        <w:rPr>
          <w:rFonts w:asciiTheme="minorHAnsi" w:hAnsiTheme="minorHAnsi"/>
        </w:rPr>
      </w:pPr>
    </w:p>
    <w:p w14:paraId="039CF6AF" w14:textId="77777777" w:rsidR="005928D7" w:rsidRPr="00D2671D" w:rsidRDefault="005928D7" w:rsidP="005928D7">
      <w:pPr>
        <w:jc w:val="center"/>
        <w:rPr>
          <w:rFonts w:asciiTheme="minorHAnsi" w:hAnsiTheme="minorHAnsi"/>
          <w:u w:val="single"/>
        </w:rPr>
      </w:pPr>
    </w:p>
    <w:p w14:paraId="37B0437C" w14:textId="77777777" w:rsidR="005928D7" w:rsidRPr="00D2671D" w:rsidRDefault="005928D7" w:rsidP="005928D7">
      <w:pPr>
        <w:jc w:val="center"/>
        <w:rPr>
          <w:rFonts w:asciiTheme="minorHAnsi" w:hAnsiTheme="minorHAnsi"/>
          <w:u w:val="single"/>
        </w:rPr>
      </w:pPr>
      <w:r w:rsidRPr="00D2671D">
        <w:rPr>
          <w:rFonts w:asciiTheme="minorHAnsi" w:hAnsiTheme="minorHAnsi"/>
          <w:u w:val="single"/>
        </w:rPr>
        <w:t>GRANTS AND FUNDING</w:t>
      </w:r>
    </w:p>
    <w:p w14:paraId="0019B076" w14:textId="77777777" w:rsidR="00FE2826" w:rsidRPr="00D2671D" w:rsidRDefault="005928D7" w:rsidP="005928D7">
      <w:pPr>
        <w:rPr>
          <w:rFonts w:asciiTheme="minorHAnsi" w:hAnsiTheme="minorHAnsi" w:cs="Arial"/>
          <w:u w:val="single"/>
        </w:rPr>
      </w:pPr>
      <w:r w:rsidRPr="00D2671D">
        <w:rPr>
          <w:rFonts w:asciiTheme="minorHAnsi" w:hAnsiTheme="minorHAnsi" w:cs="Arial"/>
          <w:u w:val="single"/>
        </w:rPr>
        <w:t>Ongoing Research Support</w:t>
      </w:r>
    </w:p>
    <w:tbl>
      <w:tblPr>
        <w:tblW w:w="9738" w:type="dxa"/>
        <w:tblLayout w:type="fixed"/>
        <w:tblLook w:val="0000" w:firstRow="0" w:lastRow="0" w:firstColumn="0" w:lastColumn="0" w:noHBand="0" w:noVBand="0"/>
      </w:tblPr>
      <w:tblGrid>
        <w:gridCol w:w="6588"/>
        <w:gridCol w:w="2250"/>
        <w:gridCol w:w="900"/>
      </w:tblGrid>
      <w:tr w:rsidR="00D2671D" w:rsidRPr="00D2671D" w14:paraId="562452CD" w14:textId="77777777" w:rsidTr="00D2671D">
        <w:tc>
          <w:tcPr>
            <w:tcW w:w="6588" w:type="dxa"/>
          </w:tcPr>
          <w:p w14:paraId="629D8B90" w14:textId="77777777" w:rsidR="00D2671D" w:rsidRDefault="00D2671D" w:rsidP="00D2671D">
            <w:pPr>
              <w:rPr>
                <w:rFonts w:asciiTheme="minorHAnsi" w:hAnsiTheme="minorHAnsi" w:cs="Arial"/>
              </w:rPr>
            </w:pPr>
            <w:r>
              <w:rPr>
                <w:rFonts w:asciiTheme="minorHAnsi" w:hAnsiTheme="minorHAnsi" w:cs="Arial"/>
              </w:rPr>
              <w:t>Tobacco-Related Disease Research Program</w:t>
            </w:r>
            <w:r w:rsidRPr="00D2671D">
              <w:rPr>
                <w:rFonts w:asciiTheme="minorHAnsi" w:hAnsiTheme="minorHAnsi" w:cs="Arial"/>
              </w:rPr>
              <w:t xml:space="preserve"> </w:t>
            </w:r>
          </w:p>
          <w:p w14:paraId="53EE74B1" w14:textId="05693370" w:rsidR="00D2671D" w:rsidRPr="00D2671D" w:rsidRDefault="008F56AF" w:rsidP="008F56AF">
            <w:pPr>
              <w:rPr>
                <w:rFonts w:asciiTheme="minorHAnsi" w:hAnsiTheme="minorHAnsi" w:cs="Arial"/>
              </w:rPr>
            </w:pPr>
            <w:r>
              <w:rPr>
                <w:rFonts w:asciiTheme="minorHAnsi" w:hAnsiTheme="minorHAnsi" w:cs="Arial"/>
              </w:rPr>
              <w:t xml:space="preserve">Tobacco Policy Center </w:t>
            </w:r>
            <w:r w:rsidR="00D2671D" w:rsidRPr="00D2671D">
              <w:rPr>
                <w:rFonts w:asciiTheme="minorHAnsi" w:hAnsiTheme="minorHAnsi" w:cs="Arial"/>
              </w:rPr>
              <w:t>Award (</w:t>
            </w:r>
            <w:r>
              <w:rPr>
                <w:rFonts w:asciiTheme="minorHAnsi" w:hAnsiTheme="minorHAnsi" w:cs="Arial"/>
              </w:rPr>
              <w:t>PI: Song</w:t>
            </w:r>
            <w:r w:rsidR="00D2671D" w:rsidRPr="00D2671D">
              <w:rPr>
                <w:rFonts w:asciiTheme="minorHAnsi" w:hAnsiTheme="minorHAnsi" w:cs="Arial"/>
              </w:rPr>
              <w:t>)</w:t>
            </w:r>
          </w:p>
        </w:tc>
        <w:tc>
          <w:tcPr>
            <w:tcW w:w="2250" w:type="dxa"/>
          </w:tcPr>
          <w:p w14:paraId="7DFF81AA" w14:textId="153F8412" w:rsidR="00D2671D" w:rsidRPr="00D2671D" w:rsidRDefault="008F56AF" w:rsidP="00D2671D">
            <w:pPr>
              <w:rPr>
                <w:rFonts w:asciiTheme="minorHAnsi" w:hAnsiTheme="minorHAnsi" w:cs="Arial"/>
              </w:rPr>
            </w:pPr>
            <w:r>
              <w:rPr>
                <w:rFonts w:asciiTheme="minorHAnsi" w:hAnsiTheme="minorHAnsi" w:cs="Arial"/>
              </w:rPr>
              <w:t>8/01/18-7/31/22</w:t>
            </w:r>
          </w:p>
          <w:p w14:paraId="4E1E4F04" w14:textId="4E5C1BBE" w:rsidR="00D2671D" w:rsidRPr="00D2671D" w:rsidRDefault="00D2671D" w:rsidP="00D2671D">
            <w:pPr>
              <w:rPr>
                <w:rFonts w:asciiTheme="minorHAnsi" w:hAnsiTheme="minorHAnsi" w:cs="Arial"/>
              </w:rPr>
            </w:pPr>
            <w:r w:rsidRPr="00D2671D">
              <w:rPr>
                <w:rFonts w:asciiTheme="minorHAnsi" w:hAnsiTheme="minorHAnsi" w:cs="Arial"/>
              </w:rPr>
              <w:t>$</w:t>
            </w:r>
            <w:r w:rsidR="008F56AF">
              <w:rPr>
                <w:rFonts w:asciiTheme="minorHAnsi" w:hAnsiTheme="minorHAnsi" w:cs="Arial"/>
              </w:rPr>
              <w:t xml:space="preserve">3,810,984 </w:t>
            </w:r>
          </w:p>
          <w:p w14:paraId="7BCA3AD2" w14:textId="77777777" w:rsidR="00D2671D" w:rsidRPr="00D2671D" w:rsidRDefault="00D2671D" w:rsidP="00D2671D">
            <w:pPr>
              <w:rPr>
                <w:rFonts w:asciiTheme="minorHAnsi" w:hAnsiTheme="minorHAnsi" w:cs="Arial"/>
              </w:rPr>
            </w:pPr>
          </w:p>
        </w:tc>
        <w:tc>
          <w:tcPr>
            <w:tcW w:w="900" w:type="dxa"/>
          </w:tcPr>
          <w:p w14:paraId="183F797C" w14:textId="77777777" w:rsidR="00D2671D" w:rsidRPr="00D2671D" w:rsidRDefault="00D2671D" w:rsidP="00D2671D">
            <w:pPr>
              <w:rPr>
                <w:rFonts w:asciiTheme="minorHAnsi" w:hAnsiTheme="minorHAnsi" w:cs="Arial"/>
              </w:rPr>
            </w:pPr>
          </w:p>
        </w:tc>
      </w:tr>
    </w:tbl>
    <w:p w14:paraId="4A896A9F" w14:textId="40BA634E" w:rsidR="00D2671D" w:rsidRPr="00D2671D" w:rsidRDefault="00D2671D" w:rsidP="00D2671D">
      <w:pPr>
        <w:widowControl w:val="0"/>
        <w:adjustRightInd w:val="0"/>
        <w:rPr>
          <w:rFonts w:asciiTheme="minorHAnsi" w:hAnsiTheme="minorHAnsi" w:cs="Arial"/>
          <w:iCs/>
        </w:rPr>
      </w:pPr>
      <w:r w:rsidRPr="00D2671D">
        <w:rPr>
          <w:rFonts w:asciiTheme="minorHAnsi" w:hAnsiTheme="minorHAnsi" w:cs="Arial"/>
        </w:rPr>
        <w:t xml:space="preserve">TITLE: </w:t>
      </w:r>
      <w:r w:rsidR="008F56AF">
        <w:rPr>
          <w:rFonts w:asciiTheme="minorHAnsi" w:hAnsiTheme="minorHAnsi" w:cs="Arial"/>
          <w:iCs/>
        </w:rPr>
        <w:t>University of California, Merced Nicotine and Cannabis Policy Center</w:t>
      </w:r>
    </w:p>
    <w:p w14:paraId="32183DBB" w14:textId="330ED4CE" w:rsidR="00A2087E" w:rsidRDefault="008F56AF" w:rsidP="005928D7">
      <w:pPr>
        <w:rPr>
          <w:rFonts w:asciiTheme="minorHAnsi" w:hAnsiTheme="minorHAnsi" w:cs="Arial"/>
        </w:rPr>
      </w:pPr>
      <w:r w:rsidRPr="008F56AF">
        <w:rPr>
          <w:rFonts w:asciiTheme="minorHAnsi" w:hAnsiTheme="minorHAnsi"/>
        </w:rPr>
        <w:t xml:space="preserve">The </w:t>
      </w:r>
      <w:r>
        <w:rPr>
          <w:rFonts w:asciiTheme="minorHAnsi" w:hAnsiTheme="minorHAnsi"/>
        </w:rPr>
        <w:t xml:space="preserve">award supports the establishment of the </w:t>
      </w:r>
      <w:r w:rsidRPr="008F56AF">
        <w:rPr>
          <w:rFonts w:asciiTheme="minorHAnsi" w:hAnsiTheme="minorHAnsi"/>
        </w:rPr>
        <w:t>UCM Nicotine and Cannabis Policy Center (NCPC).</w:t>
      </w:r>
      <w:r>
        <w:rPr>
          <w:rFonts w:asciiTheme="minorHAnsi" w:hAnsiTheme="minorHAnsi"/>
        </w:rPr>
        <w:t xml:space="preserve"> </w:t>
      </w:r>
      <w:r w:rsidRPr="008F56AF">
        <w:rPr>
          <w:rFonts w:asciiTheme="minorHAnsi" w:hAnsiTheme="minorHAnsi"/>
        </w:rPr>
        <w:t xml:space="preserve">The mission of NCPC is to conduct nicotine and cannabis policy research and disseminate and translate the results to support nicotine and cannabis control efforts and reduce tobacco-related morbidity and mortality. </w:t>
      </w:r>
      <w:r>
        <w:rPr>
          <w:rFonts w:asciiTheme="minorHAnsi" w:hAnsiTheme="minorHAnsi"/>
        </w:rPr>
        <w:t>NCPC</w:t>
      </w:r>
      <w:r w:rsidRPr="008F56AF">
        <w:rPr>
          <w:rFonts w:asciiTheme="minorHAnsi" w:hAnsiTheme="minorHAnsi"/>
        </w:rPr>
        <w:t xml:space="preserve"> </w:t>
      </w:r>
      <w:r>
        <w:rPr>
          <w:rFonts w:asciiTheme="minorHAnsi" w:hAnsiTheme="minorHAnsi"/>
        </w:rPr>
        <w:t xml:space="preserve">conducts community-engaged research </w:t>
      </w:r>
      <w:r w:rsidRPr="008F56AF">
        <w:rPr>
          <w:rFonts w:asciiTheme="minorHAnsi" w:hAnsiTheme="minorHAnsi"/>
        </w:rPr>
        <w:t xml:space="preserve">focused on a) understanding the role of culture and youth in tobacco/cannabis policy knowledge, attitudes, and support; and b) empowering and supporting youth as agents of change in tobacco/cannabis control policy efforts at the local and state level. </w:t>
      </w:r>
      <w:r>
        <w:rPr>
          <w:rFonts w:asciiTheme="minorHAnsi" w:hAnsiTheme="minorHAnsi"/>
        </w:rPr>
        <w:t xml:space="preserve"> NCPC is comprised of five</w:t>
      </w:r>
      <w:r w:rsidRPr="008F56AF">
        <w:rPr>
          <w:rFonts w:asciiTheme="minorHAnsi" w:hAnsiTheme="minorHAnsi"/>
        </w:rPr>
        <w:t xml:space="preserve"> cores (Administrative, Research, </w:t>
      </w:r>
      <w:r>
        <w:rPr>
          <w:rFonts w:asciiTheme="minorHAnsi" w:hAnsiTheme="minorHAnsi"/>
        </w:rPr>
        <w:t xml:space="preserve">Rapid Response Unit, </w:t>
      </w:r>
      <w:r w:rsidRPr="008F56AF">
        <w:rPr>
          <w:rFonts w:asciiTheme="minorHAnsi" w:hAnsiTheme="minorHAnsi"/>
        </w:rPr>
        <w:t xml:space="preserve">Community, and Training) that represent interdisciplinary collaborations across research universities, communities, state-level advocacy, and local-level health. </w:t>
      </w:r>
      <w:r>
        <w:rPr>
          <w:rFonts w:asciiTheme="minorHAnsi" w:hAnsiTheme="minorHAnsi"/>
        </w:rPr>
        <w:t>The NCPC is the first and only tobacco and marijuana research center in California’s Central Valley.</w:t>
      </w:r>
    </w:p>
    <w:p w14:paraId="5D007989" w14:textId="77777777" w:rsidR="00D2671D" w:rsidRDefault="00D2671D" w:rsidP="005928D7">
      <w:pPr>
        <w:rPr>
          <w:rFonts w:asciiTheme="minorHAnsi" w:hAnsiTheme="minorHAnsi" w:cs="Arial"/>
        </w:rPr>
      </w:pPr>
    </w:p>
    <w:p w14:paraId="3099B717" w14:textId="77777777" w:rsidR="00501B41" w:rsidRPr="00D2671D" w:rsidRDefault="00501B41" w:rsidP="00501B41">
      <w:pPr>
        <w:pStyle w:val="BodyTextIndent"/>
        <w:ind w:left="0"/>
        <w:rPr>
          <w:rFonts w:asciiTheme="minorHAnsi" w:hAnsiTheme="minorHAnsi" w:cs="Arial"/>
        </w:rPr>
      </w:pPr>
      <w:r w:rsidRPr="00D2671D">
        <w:rPr>
          <w:rFonts w:asciiTheme="minorHAnsi" w:hAnsiTheme="minorHAnsi"/>
          <w:u w:val="single"/>
        </w:rPr>
        <w:t>Completed Research Support (in the Last 3 Years)</w:t>
      </w:r>
    </w:p>
    <w:p w14:paraId="1368A54A" w14:textId="77777777" w:rsidR="00501B41" w:rsidRPr="00D2671D" w:rsidRDefault="00501B41" w:rsidP="005928D7">
      <w:pPr>
        <w:rPr>
          <w:rFonts w:asciiTheme="minorHAnsi" w:hAnsiTheme="minorHAnsi" w:cs="Arial"/>
        </w:rPr>
      </w:pPr>
    </w:p>
    <w:tbl>
      <w:tblPr>
        <w:tblW w:w="9738" w:type="dxa"/>
        <w:tblLayout w:type="fixed"/>
        <w:tblLook w:val="0000" w:firstRow="0" w:lastRow="0" w:firstColumn="0" w:lastColumn="0" w:noHBand="0" w:noVBand="0"/>
      </w:tblPr>
      <w:tblGrid>
        <w:gridCol w:w="6588"/>
        <w:gridCol w:w="2250"/>
        <w:gridCol w:w="900"/>
      </w:tblGrid>
      <w:tr w:rsidR="006F290D" w:rsidRPr="00D2671D" w14:paraId="33029E38" w14:textId="77777777" w:rsidTr="00FE327F">
        <w:tc>
          <w:tcPr>
            <w:tcW w:w="6588" w:type="dxa"/>
          </w:tcPr>
          <w:p w14:paraId="087EF087" w14:textId="1B17C6C5" w:rsidR="006F290D" w:rsidRPr="00D2671D" w:rsidRDefault="006F290D" w:rsidP="006F290D">
            <w:pPr>
              <w:rPr>
                <w:rFonts w:asciiTheme="minorHAnsi" w:hAnsiTheme="minorHAnsi" w:cs="Arial"/>
              </w:rPr>
            </w:pPr>
            <w:r w:rsidRPr="00D2671D">
              <w:rPr>
                <w:rFonts w:asciiTheme="minorHAnsi" w:hAnsiTheme="minorHAnsi" w:cs="Arial"/>
              </w:rPr>
              <w:t>UC Merced Graduate Research Council Faculty Research Award (Co-PI: Song &amp; Scott)</w:t>
            </w:r>
          </w:p>
        </w:tc>
        <w:tc>
          <w:tcPr>
            <w:tcW w:w="2250" w:type="dxa"/>
          </w:tcPr>
          <w:p w14:paraId="40C4F559" w14:textId="77777777" w:rsidR="006F290D" w:rsidRPr="00D2671D" w:rsidRDefault="006F290D" w:rsidP="00FE327F">
            <w:pPr>
              <w:rPr>
                <w:rFonts w:asciiTheme="minorHAnsi" w:hAnsiTheme="minorHAnsi" w:cs="Arial"/>
              </w:rPr>
            </w:pPr>
            <w:r w:rsidRPr="00D2671D">
              <w:rPr>
                <w:rFonts w:asciiTheme="minorHAnsi" w:hAnsiTheme="minorHAnsi" w:cs="Arial"/>
              </w:rPr>
              <w:t>7/01/15-6/30/16</w:t>
            </w:r>
          </w:p>
          <w:p w14:paraId="6FF3A7D9" w14:textId="68FCD002" w:rsidR="006F290D" w:rsidRPr="00D2671D" w:rsidRDefault="00DB648A" w:rsidP="00FE327F">
            <w:pPr>
              <w:rPr>
                <w:rFonts w:asciiTheme="minorHAnsi" w:hAnsiTheme="minorHAnsi" w:cs="Arial"/>
              </w:rPr>
            </w:pPr>
            <w:r w:rsidRPr="00D2671D">
              <w:rPr>
                <w:rFonts w:asciiTheme="minorHAnsi" w:hAnsiTheme="minorHAnsi" w:cs="Arial"/>
              </w:rPr>
              <w:t>$1</w:t>
            </w:r>
            <w:r w:rsidR="006F290D" w:rsidRPr="00D2671D">
              <w:rPr>
                <w:rFonts w:asciiTheme="minorHAnsi" w:hAnsiTheme="minorHAnsi" w:cs="Arial"/>
              </w:rPr>
              <w:t>0,000</w:t>
            </w:r>
          </w:p>
          <w:p w14:paraId="08DE165B" w14:textId="1204C6C3" w:rsidR="006F290D" w:rsidRPr="00D2671D" w:rsidRDefault="006F290D" w:rsidP="00FE327F">
            <w:pPr>
              <w:rPr>
                <w:rFonts w:asciiTheme="minorHAnsi" w:hAnsiTheme="minorHAnsi" w:cs="Arial"/>
              </w:rPr>
            </w:pPr>
          </w:p>
        </w:tc>
        <w:tc>
          <w:tcPr>
            <w:tcW w:w="900" w:type="dxa"/>
          </w:tcPr>
          <w:p w14:paraId="4B0C5416" w14:textId="77777777" w:rsidR="006F290D" w:rsidRPr="00D2671D" w:rsidRDefault="006F290D" w:rsidP="00FE327F">
            <w:pPr>
              <w:rPr>
                <w:rFonts w:asciiTheme="minorHAnsi" w:hAnsiTheme="minorHAnsi" w:cs="Arial"/>
              </w:rPr>
            </w:pPr>
          </w:p>
        </w:tc>
      </w:tr>
    </w:tbl>
    <w:p w14:paraId="3969F892" w14:textId="3328743A" w:rsidR="006F290D" w:rsidRPr="00D2671D" w:rsidRDefault="006F290D" w:rsidP="006F290D">
      <w:pPr>
        <w:widowControl w:val="0"/>
        <w:adjustRightInd w:val="0"/>
        <w:rPr>
          <w:rFonts w:asciiTheme="minorHAnsi" w:hAnsiTheme="minorHAnsi" w:cs="Arial"/>
          <w:iCs/>
        </w:rPr>
      </w:pPr>
      <w:r w:rsidRPr="00D2671D">
        <w:rPr>
          <w:rFonts w:asciiTheme="minorHAnsi" w:hAnsiTheme="minorHAnsi" w:cs="Arial"/>
        </w:rPr>
        <w:t xml:space="preserve">TITLE: </w:t>
      </w:r>
      <w:r w:rsidRPr="00D2671D">
        <w:rPr>
          <w:rFonts w:asciiTheme="minorHAnsi" w:hAnsiTheme="minorHAnsi" w:cs="Arial"/>
          <w:iCs/>
        </w:rPr>
        <w:t>Exploring the effects of prenatal smoking exposure on children's cognitive development</w:t>
      </w:r>
    </w:p>
    <w:p w14:paraId="547B3AE4" w14:textId="77777777" w:rsidR="006F290D" w:rsidRPr="00D2671D" w:rsidRDefault="006F290D" w:rsidP="006F290D">
      <w:pPr>
        <w:widowControl w:val="0"/>
        <w:autoSpaceDE w:val="0"/>
        <w:autoSpaceDN w:val="0"/>
        <w:adjustRightInd w:val="0"/>
        <w:spacing w:after="240"/>
        <w:rPr>
          <w:rFonts w:asciiTheme="minorHAnsi" w:hAnsiTheme="minorHAnsi" w:cs="Times"/>
        </w:rPr>
      </w:pPr>
      <w:r w:rsidRPr="00D2671D">
        <w:rPr>
          <w:rFonts w:asciiTheme="minorHAnsi" w:hAnsiTheme="minorHAnsi"/>
        </w:rPr>
        <w:t xml:space="preserve">The present project explores what impact such prenatal exposure to smoking might have on children’s cognitive development. Although the negative effects of prenatal exposure smoking on children’s physical development are well established, its effects on cognitive development, and language development in particular, are poorly understood. The proposed research thus seeks to clarify the impact of prenatal exposure to smoking on children’s language development, as well as to examine whether this relationship varies across racial/ethnic groups. </w:t>
      </w:r>
    </w:p>
    <w:p w14:paraId="019AF5F5" w14:textId="77777777" w:rsidR="00D65F62" w:rsidRPr="00D2671D" w:rsidRDefault="00D65F62" w:rsidP="00D65F62">
      <w:pPr>
        <w:rPr>
          <w:rFonts w:asciiTheme="minorHAnsi" w:hAnsiTheme="minorHAnsi" w:cs="Arial"/>
          <w:u w:val="single"/>
        </w:rPr>
      </w:pPr>
    </w:p>
    <w:tbl>
      <w:tblPr>
        <w:tblW w:w="10638" w:type="dxa"/>
        <w:tblLayout w:type="fixed"/>
        <w:tblLook w:val="0000" w:firstRow="0" w:lastRow="0" w:firstColumn="0" w:lastColumn="0" w:noHBand="0" w:noVBand="0"/>
      </w:tblPr>
      <w:tblGrid>
        <w:gridCol w:w="6588"/>
        <w:gridCol w:w="2790"/>
        <w:gridCol w:w="360"/>
        <w:gridCol w:w="540"/>
        <w:gridCol w:w="360"/>
      </w:tblGrid>
      <w:tr w:rsidR="00D65F62" w:rsidRPr="00D2671D" w14:paraId="6B53928D" w14:textId="77777777" w:rsidTr="00B845BE">
        <w:trPr>
          <w:gridAfter w:val="1"/>
          <w:wAfter w:w="360" w:type="dxa"/>
        </w:trPr>
        <w:tc>
          <w:tcPr>
            <w:tcW w:w="6588" w:type="dxa"/>
          </w:tcPr>
          <w:p w14:paraId="30DA7AC4" w14:textId="77777777" w:rsidR="00D65F62" w:rsidRPr="00D2671D" w:rsidRDefault="00D65F62" w:rsidP="00B845BE">
            <w:pPr>
              <w:rPr>
                <w:rFonts w:asciiTheme="minorHAnsi" w:hAnsiTheme="minorHAnsi" w:cs="Arial"/>
              </w:rPr>
            </w:pPr>
            <w:r w:rsidRPr="00D2671D">
              <w:rPr>
                <w:rFonts w:asciiTheme="minorHAnsi" w:hAnsiTheme="minorHAnsi" w:cs="Arial"/>
                <w:bCs/>
              </w:rPr>
              <w:t>CA-61021-18</w:t>
            </w:r>
            <w:r w:rsidRPr="00D2671D">
              <w:rPr>
                <w:rFonts w:asciiTheme="minorHAnsi" w:hAnsiTheme="minorHAnsi" w:cs="Arial"/>
              </w:rPr>
              <w:t xml:space="preserve"> (PI: Glantz, Co-I: Song)</w:t>
            </w:r>
          </w:p>
        </w:tc>
        <w:tc>
          <w:tcPr>
            <w:tcW w:w="2790" w:type="dxa"/>
          </w:tcPr>
          <w:p w14:paraId="48A484F9" w14:textId="77777777" w:rsidR="00D65F62" w:rsidRPr="00D2671D" w:rsidRDefault="00D65F62" w:rsidP="00B845BE">
            <w:pPr>
              <w:rPr>
                <w:rFonts w:asciiTheme="minorHAnsi" w:hAnsiTheme="minorHAnsi" w:cs="Arial"/>
              </w:rPr>
            </w:pPr>
            <w:r w:rsidRPr="00D2671D">
              <w:rPr>
                <w:rFonts w:asciiTheme="minorHAnsi" w:hAnsiTheme="minorHAnsi" w:cs="Arial"/>
              </w:rPr>
              <w:t>7/01/11-6/30/16</w:t>
            </w:r>
          </w:p>
        </w:tc>
        <w:tc>
          <w:tcPr>
            <w:tcW w:w="900" w:type="dxa"/>
            <w:gridSpan w:val="2"/>
          </w:tcPr>
          <w:p w14:paraId="6A8E2CA4" w14:textId="77777777" w:rsidR="00D65F62" w:rsidRPr="00D2671D" w:rsidRDefault="00D65F62" w:rsidP="00B845BE">
            <w:pPr>
              <w:rPr>
                <w:rFonts w:asciiTheme="minorHAnsi" w:hAnsiTheme="minorHAnsi" w:cs="Arial"/>
              </w:rPr>
            </w:pPr>
          </w:p>
        </w:tc>
      </w:tr>
      <w:tr w:rsidR="00D65F62" w:rsidRPr="00D2671D" w14:paraId="5EEBC1E8" w14:textId="77777777" w:rsidTr="00B845BE">
        <w:tc>
          <w:tcPr>
            <w:tcW w:w="6588" w:type="dxa"/>
          </w:tcPr>
          <w:p w14:paraId="002A188C" w14:textId="1CA3E4F7" w:rsidR="00D65F62" w:rsidRPr="00D2671D" w:rsidRDefault="00500FB5" w:rsidP="00B845BE">
            <w:pPr>
              <w:rPr>
                <w:rFonts w:asciiTheme="minorHAnsi" w:hAnsiTheme="minorHAnsi" w:cs="Arial"/>
              </w:rPr>
            </w:pPr>
            <w:r w:rsidRPr="00D2671D">
              <w:rPr>
                <w:rFonts w:asciiTheme="minorHAnsi" w:hAnsiTheme="minorHAnsi" w:cs="Arial"/>
              </w:rPr>
              <w:t>AGENCY: National Cancer Institute</w:t>
            </w:r>
          </w:p>
        </w:tc>
        <w:tc>
          <w:tcPr>
            <w:tcW w:w="3150" w:type="dxa"/>
            <w:gridSpan w:val="2"/>
          </w:tcPr>
          <w:p w14:paraId="69FC66EF" w14:textId="77777777" w:rsidR="00D65F62" w:rsidRPr="00D2671D" w:rsidRDefault="00D65F62" w:rsidP="00B845BE">
            <w:pPr>
              <w:rPr>
                <w:rFonts w:asciiTheme="minorHAnsi" w:hAnsiTheme="minorHAnsi" w:cs="Arial"/>
              </w:rPr>
            </w:pPr>
            <w:r w:rsidRPr="00D2671D">
              <w:rPr>
                <w:rFonts w:asciiTheme="minorHAnsi" w:hAnsiTheme="minorHAnsi" w:cs="Arial"/>
              </w:rPr>
              <w:t>$2,990,486 direct + indirect</w:t>
            </w:r>
          </w:p>
        </w:tc>
        <w:tc>
          <w:tcPr>
            <w:tcW w:w="900" w:type="dxa"/>
            <w:gridSpan w:val="2"/>
          </w:tcPr>
          <w:p w14:paraId="1305C1E2" w14:textId="77777777" w:rsidR="00D65F62" w:rsidRPr="00D2671D" w:rsidRDefault="00D65F62" w:rsidP="00B845BE">
            <w:pPr>
              <w:rPr>
                <w:rFonts w:asciiTheme="minorHAnsi" w:hAnsiTheme="minorHAnsi" w:cs="Arial"/>
              </w:rPr>
            </w:pPr>
          </w:p>
        </w:tc>
      </w:tr>
    </w:tbl>
    <w:p w14:paraId="157AD413" w14:textId="77777777" w:rsidR="00D65F62" w:rsidRPr="00D2671D" w:rsidRDefault="00D65F62" w:rsidP="00D65F62">
      <w:pPr>
        <w:pStyle w:val="BodyTextIndent"/>
        <w:ind w:left="0"/>
        <w:rPr>
          <w:rFonts w:asciiTheme="minorHAnsi" w:hAnsiTheme="minorHAnsi" w:cs="Arial"/>
        </w:rPr>
      </w:pPr>
      <w:r w:rsidRPr="00D2671D">
        <w:rPr>
          <w:rFonts w:asciiTheme="minorHAnsi" w:hAnsiTheme="minorHAnsi" w:cs="Arial"/>
        </w:rPr>
        <w:t xml:space="preserve">TITLE: Effect of Tobacco Advocacy at the State Level </w:t>
      </w:r>
    </w:p>
    <w:p w14:paraId="6B0EB359" w14:textId="77777777" w:rsidR="00240A6F" w:rsidRPr="00D2671D" w:rsidRDefault="00D65F62" w:rsidP="00240A6F">
      <w:pPr>
        <w:pStyle w:val="BodyTextIndent"/>
        <w:ind w:left="0"/>
        <w:rPr>
          <w:rFonts w:asciiTheme="minorHAnsi" w:hAnsiTheme="minorHAnsi" w:cs="Arial"/>
        </w:rPr>
      </w:pPr>
      <w:r w:rsidRPr="00D2671D">
        <w:rPr>
          <w:rFonts w:asciiTheme="minorHAnsi" w:hAnsiTheme="minorHAnsi" w:cs="Arial"/>
        </w:rPr>
        <w:t>One of the aims of this grant was to examine the relationship between smoke-free policies, social norms, and adolescent smoking behaviors.</w:t>
      </w:r>
    </w:p>
    <w:p w14:paraId="661160E2" w14:textId="77777777" w:rsidR="0029345A" w:rsidRPr="00D2671D" w:rsidRDefault="0029345A" w:rsidP="00240A6F">
      <w:pPr>
        <w:pStyle w:val="BodyTextIndent"/>
        <w:ind w:left="0"/>
        <w:rPr>
          <w:rFonts w:asciiTheme="minorHAnsi" w:hAnsiTheme="minorHAnsi" w:cs="Arial"/>
        </w:rPr>
      </w:pPr>
    </w:p>
    <w:p w14:paraId="279D5AB9" w14:textId="4DFDE3FB" w:rsidR="00240A6F" w:rsidRPr="00D2671D" w:rsidRDefault="00240A6F" w:rsidP="00240A6F">
      <w:pPr>
        <w:pStyle w:val="BodyTextIndent"/>
        <w:spacing w:after="0"/>
        <w:ind w:left="0"/>
        <w:rPr>
          <w:rFonts w:asciiTheme="minorHAnsi" w:hAnsiTheme="minorHAnsi" w:cs="Arial"/>
        </w:rPr>
      </w:pPr>
      <w:r w:rsidRPr="00D2671D">
        <w:rPr>
          <w:rFonts w:asciiTheme="minorHAnsi" w:hAnsiTheme="minorHAnsi"/>
          <w:bCs/>
          <w:color w:val="000000" w:themeColor="text1"/>
        </w:rPr>
        <w:t xml:space="preserve">Seed Grant (CO—PI Song) </w:t>
      </w:r>
      <w:r w:rsidRPr="00D2671D">
        <w:rPr>
          <w:rFonts w:asciiTheme="minorHAnsi" w:hAnsiTheme="minorHAnsi"/>
          <w:bCs/>
          <w:color w:val="000000" w:themeColor="text1"/>
        </w:rPr>
        <w:tab/>
      </w:r>
      <w:r w:rsidRPr="00D2671D">
        <w:rPr>
          <w:rFonts w:asciiTheme="minorHAnsi" w:hAnsiTheme="minorHAnsi"/>
          <w:bCs/>
          <w:color w:val="000000" w:themeColor="text1"/>
        </w:rPr>
        <w:tab/>
      </w:r>
      <w:r w:rsidRPr="00D2671D">
        <w:rPr>
          <w:rFonts w:asciiTheme="minorHAnsi" w:hAnsiTheme="minorHAnsi"/>
          <w:bCs/>
          <w:color w:val="000000" w:themeColor="text1"/>
        </w:rPr>
        <w:tab/>
      </w:r>
      <w:r w:rsidRPr="00D2671D">
        <w:rPr>
          <w:rFonts w:asciiTheme="minorHAnsi" w:hAnsiTheme="minorHAnsi"/>
          <w:bCs/>
          <w:color w:val="000000" w:themeColor="text1"/>
        </w:rPr>
        <w:tab/>
      </w:r>
      <w:r w:rsidRPr="00D2671D">
        <w:rPr>
          <w:rFonts w:asciiTheme="minorHAnsi" w:hAnsiTheme="minorHAnsi"/>
          <w:bCs/>
          <w:color w:val="000000" w:themeColor="text1"/>
        </w:rPr>
        <w:tab/>
      </w:r>
      <w:r w:rsidRPr="00D2671D">
        <w:rPr>
          <w:rFonts w:asciiTheme="minorHAnsi" w:hAnsiTheme="minorHAnsi"/>
          <w:bCs/>
          <w:color w:val="000000" w:themeColor="text1"/>
        </w:rPr>
        <w:tab/>
        <w:t>7/01/13-6/30/14</w:t>
      </w:r>
    </w:p>
    <w:p w14:paraId="07148A29" w14:textId="6DFA09AE" w:rsidR="00240A6F" w:rsidRPr="00D2671D" w:rsidRDefault="00240A6F" w:rsidP="00240A6F">
      <w:pPr>
        <w:pStyle w:val="BodyTextIndent"/>
        <w:spacing w:after="0"/>
        <w:ind w:left="0"/>
        <w:rPr>
          <w:rFonts w:asciiTheme="minorHAnsi" w:hAnsiTheme="minorHAnsi"/>
          <w:bCs/>
          <w:color w:val="000000" w:themeColor="text1"/>
        </w:rPr>
      </w:pPr>
      <w:r w:rsidRPr="00D2671D">
        <w:rPr>
          <w:rFonts w:asciiTheme="minorHAnsi" w:hAnsiTheme="minorHAnsi"/>
          <w:bCs/>
          <w:color w:val="000000" w:themeColor="text1"/>
        </w:rPr>
        <w:t xml:space="preserve">Resource Center for Community Engaged Scholarship </w:t>
      </w:r>
      <w:r w:rsidRPr="00D2671D">
        <w:rPr>
          <w:rFonts w:asciiTheme="minorHAnsi" w:hAnsiTheme="minorHAnsi"/>
          <w:bCs/>
          <w:color w:val="000000" w:themeColor="text1"/>
        </w:rPr>
        <w:tab/>
      </w:r>
      <w:r w:rsidRPr="00D2671D">
        <w:rPr>
          <w:rFonts w:asciiTheme="minorHAnsi" w:hAnsiTheme="minorHAnsi"/>
          <w:bCs/>
          <w:color w:val="000000" w:themeColor="text1"/>
        </w:rPr>
        <w:tab/>
      </w:r>
      <w:r w:rsidRPr="00D2671D">
        <w:rPr>
          <w:rFonts w:asciiTheme="minorHAnsi" w:hAnsiTheme="minorHAnsi"/>
          <w:bCs/>
          <w:color w:val="000000" w:themeColor="text1"/>
        </w:rPr>
        <w:tab/>
        <w:t>$4,000</w:t>
      </w:r>
    </w:p>
    <w:p w14:paraId="1C0A5958" w14:textId="3A050769" w:rsidR="00240A6F" w:rsidRPr="00D2671D" w:rsidRDefault="00240A6F" w:rsidP="00240A6F">
      <w:pPr>
        <w:pStyle w:val="BodyTextIndent"/>
        <w:spacing w:after="0"/>
        <w:ind w:left="0"/>
        <w:rPr>
          <w:rFonts w:asciiTheme="minorHAnsi" w:hAnsiTheme="minorHAnsi"/>
          <w:bCs/>
          <w:color w:val="000000" w:themeColor="text1"/>
        </w:rPr>
      </w:pPr>
      <w:r w:rsidRPr="00D2671D">
        <w:rPr>
          <w:rFonts w:asciiTheme="minorHAnsi" w:hAnsiTheme="minorHAnsi"/>
          <w:color w:val="000000" w:themeColor="text1"/>
        </w:rPr>
        <w:t xml:space="preserve">TITLE: Perceptions of sex-related risks and benefits: A UC Merced and Alpha Pregnancy Center Community partnership. </w:t>
      </w:r>
    </w:p>
    <w:p w14:paraId="70AA0757" w14:textId="698ED0E3" w:rsidR="00240A6F" w:rsidRPr="00D2671D" w:rsidRDefault="00240A6F" w:rsidP="00240A6F">
      <w:pPr>
        <w:pStyle w:val="BodyTextIndent"/>
        <w:spacing w:after="0"/>
        <w:ind w:left="0"/>
        <w:rPr>
          <w:rFonts w:asciiTheme="minorHAnsi" w:hAnsiTheme="minorHAnsi"/>
          <w:bCs/>
          <w:color w:val="000000" w:themeColor="text1"/>
        </w:rPr>
      </w:pPr>
      <w:r w:rsidRPr="00D2671D">
        <w:rPr>
          <w:rFonts w:asciiTheme="minorHAnsi" w:hAnsiTheme="minorHAnsi"/>
          <w:bCs/>
          <w:color w:val="000000" w:themeColor="text1"/>
        </w:rPr>
        <w:t>Funds from this seed grant supports a partnership between Alpha Pregnancy Center in Merced and Song’s UC Merced research lab. The focus of the partnership is to develop a psychosocial intervention geared towards communicating sex-related risks to high school students.</w:t>
      </w:r>
    </w:p>
    <w:p w14:paraId="2C523D71" w14:textId="77777777" w:rsidR="00240A6F" w:rsidRPr="00D2671D" w:rsidRDefault="00240A6F" w:rsidP="00240A6F">
      <w:pPr>
        <w:pStyle w:val="BodyTextIndent"/>
        <w:spacing w:after="0"/>
        <w:ind w:left="0"/>
        <w:rPr>
          <w:rFonts w:asciiTheme="minorHAnsi" w:hAnsiTheme="minorHAnsi" w:cs="Arial"/>
        </w:rPr>
      </w:pPr>
    </w:p>
    <w:p w14:paraId="2B2F6691" w14:textId="77777777" w:rsidR="00240A6F" w:rsidRPr="00D2671D" w:rsidRDefault="00240A6F" w:rsidP="00240A6F">
      <w:pPr>
        <w:pStyle w:val="BodyTextIndent"/>
        <w:spacing w:after="0"/>
        <w:ind w:left="0"/>
        <w:rPr>
          <w:rFonts w:asciiTheme="minorHAnsi" w:hAnsiTheme="minorHAnsi"/>
          <w:color w:val="000000" w:themeColor="text1"/>
        </w:rPr>
      </w:pPr>
      <w:r w:rsidRPr="00D2671D">
        <w:rPr>
          <w:rFonts w:asciiTheme="minorHAnsi" w:hAnsiTheme="minorHAnsi"/>
          <w:color w:val="000000" w:themeColor="text1"/>
        </w:rPr>
        <w:t xml:space="preserve">Seed Grant (PI-Song) </w:t>
      </w:r>
      <w:r w:rsidRPr="00D2671D">
        <w:rPr>
          <w:rFonts w:asciiTheme="minorHAnsi" w:hAnsiTheme="minorHAnsi"/>
          <w:color w:val="000000" w:themeColor="text1"/>
        </w:rPr>
        <w:tab/>
      </w:r>
      <w:r w:rsidRPr="00D2671D">
        <w:rPr>
          <w:rFonts w:asciiTheme="minorHAnsi" w:hAnsiTheme="minorHAnsi"/>
          <w:color w:val="000000" w:themeColor="text1"/>
        </w:rPr>
        <w:tab/>
      </w:r>
      <w:r w:rsidRPr="00D2671D">
        <w:rPr>
          <w:rFonts w:asciiTheme="minorHAnsi" w:hAnsiTheme="minorHAnsi"/>
          <w:color w:val="000000" w:themeColor="text1"/>
        </w:rPr>
        <w:tab/>
      </w:r>
      <w:r w:rsidRPr="00D2671D">
        <w:rPr>
          <w:rFonts w:asciiTheme="minorHAnsi" w:hAnsiTheme="minorHAnsi"/>
          <w:color w:val="000000" w:themeColor="text1"/>
        </w:rPr>
        <w:tab/>
      </w:r>
      <w:r w:rsidRPr="00D2671D">
        <w:rPr>
          <w:rFonts w:asciiTheme="minorHAnsi" w:hAnsiTheme="minorHAnsi"/>
          <w:color w:val="000000" w:themeColor="text1"/>
        </w:rPr>
        <w:tab/>
      </w:r>
      <w:r w:rsidRPr="00D2671D">
        <w:rPr>
          <w:rFonts w:asciiTheme="minorHAnsi" w:hAnsiTheme="minorHAnsi"/>
          <w:color w:val="000000" w:themeColor="text1"/>
        </w:rPr>
        <w:tab/>
      </w:r>
      <w:r w:rsidRPr="00D2671D">
        <w:rPr>
          <w:rFonts w:asciiTheme="minorHAnsi" w:hAnsiTheme="minorHAnsi"/>
          <w:color w:val="000000" w:themeColor="text1"/>
        </w:rPr>
        <w:tab/>
        <w:t>10/1/12-6/30/14</w:t>
      </w:r>
    </w:p>
    <w:p w14:paraId="1825E216" w14:textId="5B49E34D" w:rsidR="00240A6F" w:rsidRPr="00D2671D" w:rsidRDefault="00240A6F" w:rsidP="00240A6F">
      <w:pPr>
        <w:pStyle w:val="BodyTextIndent"/>
        <w:spacing w:after="0"/>
        <w:ind w:left="0"/>
        <w:rPr>
          <w:rFonts w:asciiTheme="minorHAnsi" w:hAnsiTheme="minorHAnsi" w:cs="Arial"/>
        </w:rPr>
      </w:pPr>
      <w:r w:rsidRPr="00D2671D">
        <w:rPr>
          <w:rFonts w:asciiTheme="minorHAnsi" w:eastAsiaTheme="minorEastAsia" w:hAnsiTheme="minorHAnsi"/>
          <w:color w:val="000000" w:themeColor="text1"/>
        </w:rPr>
        <w:t xml:space="preserve">Center of Excellence on Health Disparities </w:t>
      </w:r>
      <w:r w:rsidRPr="00D2671D">
        <w:rPr>
          <w:rFonts w:asciiTheme="minorHAnsi" w:eastAsiaTheme="minorEastAsia" w:hAnsiTheme="minorHAnsi"/>
          <w:color w:val="000000" w:themeColor="text1"/>
        </w:rPr>
        <w:tab/>
      </w:r>
      <w:r w:rsidRPr="00D2671D">
        <w:rPr>
          <w:rFonts w:asciiTheme="minorHAnsi" w:eastAsiaTheme="minorEastAsia" w:hAnsiTheme="minorHAnsi"/>
          <w:color w:val="000000" w:themeColor="text1"/>
        </w:rPr>
        <w:tab/>
      </w:r>
      <w:r w:rsidRPr="00D2671D">
        <w:rPr>
          <w:rFonts w:asciiTheme="minorHAnsi" w:eastAsiaTheme="minorEastAsia" w:hAnsiTheme="minorHAnsi"/>
          <w:color w:val="000000" w:themeColor="text1"/>
        </w:rPr>
        <w:tab/>
      </w:r>
      <w:r w:rsidRPr="00D2671D">
        <w:rPr>
          <w:rFonts w:asciiTheme="minorHAnsi" w:eastAsiaTheme="minorEastAsia" w:hAnsiTheme="minorHAnsi"/>
          <w:color w:val="000000" w:themeColor="text1"/>
        </w:rPr>
        <w:tab/>
        <w:t>$3500.</w:t>
      </w:r>
    </w:p>
    <w:p w14:paraId="5B851884" w14:textId="3CA1D4F8" w:rsidR="00240A6F" w:rsidRPr="00D2671D" w:rsidRDefault="00240A6F" w:rsidP="00240A6F">
      <w:pPr>
        <w:pStyle w:val="BodyTextIndent"/>
        <w:spacing w:after="0"/>
        <w:ind w:left="0"/>
        <w:rPr>
          <w:rFonts w:asciiTheme="minorHAnsi" w:hAnsiTheme="minorHAnsi"/>
          <w:color w:val="000000" w:themeColor="text1"/>
        </w:rPr>
      </w:pPr>
      <w:r w:rsidRPr="00D2671D">
        <w:rPr>
          <w:rFonts w:asciiTheme="minorHAnsi" w:hAnsiTheme="minorHAnsi"/>
          <w:color w:val="000000" w:themeColor="text1"/>
        </w:rPr>
        <w:t xml:space="preserve">TITLE: Neighborhood advertising and health behaviors: A contextual analysis of outdoor marketing. UC Merced </w:t>
      </w:r>
    </w:p>
    <w:p w14:paraId="1C946EBB" w14:textId="5578FCA4" w:rsidR="005928D7" w:rsidRPr="00D2671D" w:rsidRDefault="00240A6F" w:rsidP="0029345A">
      <w:pPr>
        <w:pStyle w:val="BodyTextIndent"/>
        <w:spacing w:after="0"/>
        <w:ind w:left="0"/>
        <w:rPr>
          <w:rFonts w:asciiTheme="minorHAnsi" w:hAnsiTheme="minorHAnsi" w:cs="Arial"/>
        </w:rPr>
      </w:pPr>
      <w:r w:rsidRPr="00D2671D">
        <w:rPr>
          <w:rFonts w:asciiTheme="minorHAnsi" w:hAnsiTheme="minorHAnsi"/>
          <w:color w:val="000000" w:themeColor="text1"/>
        </w:rPr>
        <w:t xml:space="preserve">The aim of this project is to examine outdoor marketing environments </w:t>
      </w:r>
      <w:r w:rsidR="004775BB" w:rsidRPr="00D2671D">
        <w:rPr>
          <w:rFonts w:asciiTheme="minorHAnsi" w:hAnsiTheme="minorHAnsi"/>
          <w:color w:val="000000" w:themeColor="text1"/>
        </w:rPr>
        <w:t xml:space="preserve">for tobacco, alcohol, and food </w:t>
      </w:r>
      <w:r w:rsidRPr="00D2671D">
        <w:rPr>
          <w:rFonts w:asciiTheme="minorHAnsi" w:hAnsiTheme="minorHAnsi"/>
          <w:color w:val="000000" w:themeColor="text1"/>
        </w:rPr>
        <w:t>in neighborhoods a</w:t>
      </w:r>
      <w:r w:rsidR="004775BB" w:rsidRPr="00D2671D">
        <w:rPr>
          <w:rFonts w:asciiTheme="minorHAnsi" w:hAnsiTheme="minorHAnsi"/>
          <w:color w:val="000000" w:themeColor="text1"/>
        </w:rPr>
        <w:t>cross Merced County. The investigator will test whether the types and frequency of advertisements vary across impoverished neighborhoods versus relatively affluent neighborhoods.</w:t>
      </w:r>
    </w:p>
    <w:p w14:paraId="1D80F96B" w14:textId="77777777" w:rsidR="0029345A" w:rsidRPr="00D2671D" w:rsidRDefault="0029345A" w:rsidP="0029345A">
      <w:pPr>
        <w:pStyle w:val="BodyTextIndent"/>
        <w:spacing w:after="0"/>
        <w:ind w:left="0"/>
        <w:rPr>
          <w:rFonts w:asciiTheme="minorHAnsi" w:hAnsiTheme="minorHAnsi" w:cs="Arial"/>
        </w:rPr>
      </w:pPr>
    </w:p>
    <w:tbl>
      <w:tblPr>
        <w:tblW w:w="10188" w:type="dxa"/>
        <w:tblLayout w:type="fixed"/>
        <w:tblLook w:val="0000" w:firstRow="0" w:lastRow="0" w:firstColumn="0" w:lastColumn="0" w:noHBand="0" w:noVBand="0"/>
      </w:tblPr>
      <w:tblGrid>
        <w:gridCol w:w="6588"/>
        <w:gridCol w:w="2700"/>
        <w:gridCol w:w="900"/>
      </w:tblGrid>
      <w:tr w:rsidR="006F290D" w:rsidRPr="00D2671D" w14:paraId="51D7A9D8" w14:textId="77777777" w:rsidTr="00FE327F">
        <w:tc>
          <w:tcPr>
            <w:tcW w:w="6588" w:type="dxa"/>
          </w:tcPr>
          <w:p w14:paraId="5254ED62" w14:textId="77777777" w:rsidR="006F290D" w:rsidRPr="00D2671D" w:rsidRDefault="006F290D" w:rsidP="00FE327F">
            <w:pPr>
              <w:rPr>
                <w:rFonts w:asciiTheme="minorHAnsi" w:hAnsiTheme="minorHAnsi" w:cs="Arial"/>
              </w:rPr>
            </w:pPr>
            <w:r w:rsidRPr="00D2671D">
              <w:rPr>
                <w:rFonts w:asciiTheme="minorHAnsi" w:hAnsiTheme="minorHAnsi" w:cs="Arial"/>
              </w:rPr>
              <w:t>Loan Repayment Program (Pediatrics) (Song)</w:t>
            </w:r>
          </w:p>
        </w:tc>
        <w:tc>
          <w:tcPr>
            <w:tcW w:w="2700" w:type="dxa"/>
          </w:tcPr>
          <w:p w14:paraId="1F239ED9" w14:textId="77777777" w:rsidR="006F290D" w:rsidRPr="00D2671D" w:rsidRDefault="006F290D" w:rsidP="00FE327F">
            <w:pPr>
              <w:rPr>
                <w:rFonts w:asciiTheme="minorHAnsi" w:hAnsiTheme="minorHAnsi" w:cs="Arial"/>
              </w:rPr>
            </w:pPr>
            <w:r w:rsidRPr="00D2671D">
              <w:rPr>
                <w:rFonts w:asciiTheme="minorHAnsi" w:hAnsiTheme="minorHAnsi" w:cs="Arial"/>
              </w:rPr>
              <w:t>07/01/13-06/30/14</w:t>
            </w:r>
          </w:p>
        </w:tc>
        <w:tc>
          <w:tcPr>
            <w:tcW w:w="900" w:type="dxa"/>
          </w:tcPr>
          <w:p w14:paraId="3491A0EE" w14:textId="77777777" w:rsidR="006F290D" w:rsidRPr="00D2671D" w:rsidRDefault="006F290D" w:rsidP="00FE327F">
            <w:pPr>
              <w:rPr>
                <w:rFonts w:asciiTheme="minorHAnsi" w:hAnsiTheme="minorHAnsi" w:cs="Arial"/>
              </w:rPr>
            </w:pPr>
          </w:p>
        </w:tc>
      </w:tr>
      <w:tr w:rsidR="006F290D" w:rsidRPr="00D2671D" w14:paraId="071AADDF" w14:textId="77777777" w:rsidTr="00FE327F">
        <w:tc>
          <w:tcPr>
            <w:tcW w:w="6588" w:type="dxa"/>
          </w:tcPr>
          <w:p w14:paraId="599BA613" w14:textId="77777777" w:rsidR="006F290D" w:rsidRPr="00D2671D" w:rsidRDefault="006F290D" w:rsidP="00FE327F">
            <w:pPr>
              <w:rPr>
                <w:rFonts w:asciiTheme="minorHAnsi" w:hAnsiTheme="minorHAnsi" w:cs="Arial"/>
              </w:rPr>
            </w:pPr>
            <w:r w:rsidRPr="00D2671D">
              <w:rPr>
                <w:rFonts w:asciiTheme="minorHAnsi" w:hAnsiTheme="minorHAnsi" w:cs="Arial"/>
              </w:rPr>
              <w:t>AGENCY: National Institutes of Health</w:t>
            </w:r>
          </w:p>
        </w:tc>
        <w:tc>
          <w:tcPr>
            <w:tcW w:w="2700" w:type="dxa"/>
          </w:tcPr>
          <w:p w14:paraId="433F023D" w14:textId="77777777" w:rsidR="006F290D" w:rsidRPr="00D2671D" w:rsidRDefault="006F290D" w:rsidP="00FE327F">
            <w:pPr>
              <w:rPr>
                <w:rFonts w:asciiTheme="minorHAnsi" w:hAnsiTheme="minorHAnsi" w:cs="Arial"/>
              </w:rPr>
            </w:pPr>
            <w:r w:rsidRPr="00D2671D">
              <w:rPr>
                <w:rFonts w:asciiTheme="minorHAnsi" w:hAnsiTheme="minorHAnsi" w:cs="Arial"/>
              </w:rPr>
              <w:t>Up to $35,000</w:t>
            </w:r>
          </w:p>
        </w:tc>
        <w:tc>
          <w:tcPr>
            <w:tcW w:w="900" w:type="dxa"/>
          </w:tcPr>
          <w:p w14:paraId="6345C81B" w14:textId="77777777" w:rsidR="006F290D" w:rsidRPr="00D2671D" w:rsidRDefault="006F290D" w:rsidP="00FE327F">
            <w:pPr>
              <w:rPr>
                <w:rFonts w:asciiTheme="minorHAnsi" w:hAnsiTheme="minorHAnsi" w:cs="Arial"/>
              </w:rPr>
            </w:pPr>
          </w:p>
        </w:tc>
      </w:tr>
    </w:tbl>
    <w:p w14:paraId="258CF35E" w14:textId="77777777" w:rsidR="006F290D" w:rsidRPr="00D2671D" w:rsidRDefault="006F290D" w:rsidP="006F290D">
      <w:pPr>
        <w:rPr>
          <w:rFonts w:asciiTheme="minorHAnsi" w:hAnsiTheme="minorHAnsi" w:cs="Arial"/>
        </w:rPr>
      </w:pPr>
      <w:r w:rsidRPr="00D2671D">
        <w:rPr>
          <w:rFonts w:asciiTheme="minorHAnsi" w:hAnsiTheme="minorHAnsi" w:cs="ArialMT"/>
        </w:rPr>
        <w:t>TITLE: Sociocognitive Factors in Adolescent Risk Behaviors</w:t>
      </w:r>
    </w:p>
    <w:p w14:paraId="3E7595DD" w14:textId="55E97DE3" w:rsidR="006F290D" w:rsidRPr="00D2671D" w:rsidRDefault="006F290D" w:rsidP="005928D7">
      <w:pPr>
        <w:pStyle w:val="BodyTextIndent"/>
        <w:ind w:left="0"/>
        <w:rPr>
          <w:rFonts w:asciiTheme="minorHAnsi" w:hAnsiTheme="minorHAnsi"/>
        </w:rPr>
      </w:pPr>
      <w:r w:rsidRPr="00D2671D">
        <w:rPr>
          <w:rFonts w:asciiTheme="minorHAnsi" w:hAnsiTheme="minorHAnsi"/>
        </w:rPr>
        <w:t>This is a renewal to the previous LRP award (2008-2010; 2010-2011). The supported research program will explore decision-making processes underlying adolescent and young adult risk behaviors. These investigations will include several studies, including secondary data analysis of epidemiological data and meta-analyses identifying moderating variables and exploring meditational relationships. Role: PI</w:t>
      </w:r>
    </w:p>
    <w:p w14:paraId="40031BF9" w14:textId="77777777" w:rsidR="006F290D" w:rsidRPr="00D2671D" w:rsidRDefault="006F290D" w:rsidP="005928D7">
      <w:pPr>
        <w:pStyle w:val="BodyTextIndent"/>
        <w:ind w:left="0"/>
        <w:rPr>
          <w:rFonts w:asciiTheme="minorHAnsi" w:hAnsiTheme="minorHAnsi"/>
          <w:u w:val="single"/>
        </w:rPr>
      </w:pPr>
    </w:p>
    <w:tbl>
      <w:tblPr>
        <w:tblW w:w="9738" w:type="dxa"/>
        <w:tblLayout w:type="fixed"/>
        <w:tblLook w:val="0000" w:firstRow="0" w:lastRow="0" w:firstColumn="0" w:lastColumn="0" w:noHBand="0" w:noVBand="0"/>
      </w:tblPr>
      <w:tblGrid>
        <w:gridCol w:w="6588"/>
        <w:gridCol w:w="2250"/>
        <w:gridCol w:w="900"/>
      </w:tblGrid>
      <w:tr w:rsidR="00B53743" w:rsidRPr="00D2671D" w14:paraId="531EF26C" w14:textId="77777777" w:rsidTr="002151A5">
        <w:tc>
          <w:tcPr>
            <w:tcW w:w="6588" w:type="dxa"/>
          </w:tcPr>
          <w:p w14:paraId="106D0B96" w14:textId="77777777" w:rsidR="00B53743" w:rsidRPr="00D2671D" w:rsidRDefault="00B53743" w:rsidP="002151A5">
            <w:pPr>
              <w:rPr>
                <w:rFonts w:asciiTheme="minorHAnsi" w:hAnsiTheme="minorHAnsi" w:cs="Arial"/>
              </w:rPr>
            </w:pPr>
            <w:r w:rsidRPr="00D2671D">
              <w:rPr>
                <w:rFonts w:asciiTheme="minorHAnsi" w:hAnsiTheme="minorHAnsi" w:cs="Arial"/>
              </w:rPr>
              <w:t>UC Merced Graduate Research Council Faculty Research Award (Co-PI: Song &amp; Wallander)</w:t>
            </w:r>
          </w:p>
        </w:tc>
        <w:tc>
          <w:tcPr>
            <w:tcW w:w="2250" w:type="dxa"/>
          </w:tcPr>
          <w:p w14:paraId="42622F24" w14:textId="77777777" w:rsidR="00B53743" w:rsidRPr="00D2671D" w:rsidRDefault="00B53743" w:rsidP="002151A5">
            <w:pPr>
              <w:rPr>
                <w:rFonts w:asciiTheme="minorHAnsi" w:hAnsiTheme="minorHAnsi" w:cs="Arial"/>
              </w:rPr>
            </w:pPr>
            <w:r w:rsidRPr="00D2671D">
              <w:rPr>
                <w:rFonts w:asciiTheme="minorHAnsi" w:hAnsiTheme="minorHAnsi" w:cs="Arial"/>
              </w:rPr>
              <w:t>7/01/12-6/30/13</w:t>
            </w:r>
          </w:p>
        </w:tc>
        <w:tc>
          <w:tcPr>
            <w:tcW w:w="900" w:type="dxa"/>
          </w:tcPr>
          <w:p w14:paraId="4BB75404" w14:textId="77777777" w:rsidR="00B53743" w:rsidRPr="00D2671D" w:rsidRDefault="00B53743" w:rsidP="002151A5">
            <w:pPr>
              <w:rPr>
                <w:rFonts w:asciiTheme="minorHAnsi" w:hAnsiTheme="minorHAnsi" w:cs="Arial"/>
              </w:rPr>
            </w:pPr>
          </w:p>
        </w:tc>
      </w:tr>
      <w:tr w:rsidR="00B53743" w:rsidRPr="00D2671D" w14:paraId="5A24B104" w14:textId="77777777" w:rsidTr="002151A5">
        <w:tc>
          <w:tcPr>
            <w:tcW w:w="6588" w:type="dxa"/>
          </w:tcPr>
          <w:p w14:paraId="6546F252" w14:textId="77777777" w:rsidR="00B53743" w:rsidRPr="00D2671D" w:rsidRDefault="00B53743" w:rsidP="002151A5">
            <w:pPr>
              <w:rPr>
                <w:rFonts w:asciiTheme="minorHAnsi" w:hAnsiTheme="minorHAnsi" w:cs="Arial"/>
              </w:rPr>
            </w:pPr>
          </w:p>
        </w:tc>
        <w:tc>
          <w:tcPr>
            <w:tcW w:w="2250" w:type="dxa"/>
          </w:tcPr>
          <w:p w14:paraId="6DCB32DD" w14:textId="77777777" w:rsidR="00B53743" w:rsidRPr="00D2671D" w:rsidRDefault="00B53743" w:rsidP="002151A5">
            <w:pPr>
              <w:rPr>
                <w:rFonts w:asciiTheme="minorHAnsi" w:hAnsiTheme="minorHAnsi" w:cs="Arial"/>
              </w:rPr>
            </w:pPr>
            <w:r w:rsidRPr="00D2671D">
              <w:rPr>
                <w:rFonts w:asciiTheme="minorHAnsi" w:hAnsiTheme="minorHAnsi" w:cs="Arial"/>
              </w:rPr>
              <w:t>$20,000</w:t>
            </w:r>
          </w:p>
        </w:tc>
        <w:tc>
          <w:tcPr>
            <w:tcW w:w="900" w:type="dxa"/>
          </w:tcPr>
          <w:p w14:paraId="276B4AE3" w14:textId="77777777" w:rsidR="00B53743" w:rsidRPr="00D2671D" w:rsidRDefault="00B53743" w:rsidP="002151A5">
            <w:pPr>
              <w:rPr>
                <w:rFonts w:asciiTheme="minorHAnsi" w:hAnsiTheme="minorHAnsi" w:cs="Arial"/>
              </w:rPr>
            </w:pPr>
          </w:p>
        </w:tc>
      </w:tr>
    </w:tbl>
    <w:p w14:paraId="4CA7DC64" w14:textId="77777777" w:rsidR="00B53743" w:rsidRPr="00D2671D" w:rsidRDefault="00B53743" w:rsidP="00B53743">
      <w:pPr>
        <w:widowControl w:val="0"/>
        <w:adjustRightInd w:val="0"/>
        <w:rPr>
          <w:rFonts w:asciiTheme="minorHAnsi" w:hAnsiTheme="minorHAnsi" w:cs="Arial"/>
          <w:iCs/>
        </w:rPr>
      </w:pPr>
      <w:r w:rsidRPr="00D2671D">
        <w:rPr>
          <w:rFonts w:asciiTheme="minorHAnsi" w:hAnsiTheme="minorHAnsi" w:cs="Arial"/>
        </w:rPr>
        <w:t xml:space="preserve">TITLE: </w:t>
      </w:r>
      <w:r w:rsidRPr="00D2671D">
        <w:rPr>
          <w:rFonts w:asciiTheme="minorHAnsi" w:hAnsiTheme="minorHAnsi" w:cs="Arial"/>
          <w:iCs/>
        </w:rPr>
        <w:t>Race/Ethnicity, Socioeconomic Status, and Smoking</w:t>
      </w:r>
      <w:r w:rsidRPr="00D2671D">
        <w:rPr>
          <w:rFonts w:asciiTheme="minorHAnsi" w:hAnsiTheme="minorHAnsi" w:cs="Monaco"/>
          <w:iCs/>
        </w:rPr>
        <w:t>‐</w:t>
      </w:r>
      <w:r w:rsidRPr="00D2671D">
        <w:rPr>
          <w:rFonts w:asciiTheme="minorHAnsi" w:hAnsiTheme="minorHAnsi" w:cs="Arial"/>
          <w:iCs/>
        </w:rPr>
        <w:t>Related Health Disparities: A Series of Meta</w:t>
      </w:r>
      <w:r w:rsidRPr="00D2671D">
        <w:rPr>
          <w:rFonts w:asciiTheme="minorHAnsi" w:hAnsiTheme="minorHAnsi" w:cs="Monaco"/>
          <w:iCs/>
        </w:rPr>
        <w:t>‐</w:t>
      </w:r>
      <w:r w:rsidRPr="00D2671D">
        <w:rPr>
          <w:rFonts w:asciiTheme="minorHAnsi" w:hAnsiTheme="minorHAnsi" w:cs="Arial"/>
          <w:iCs/>
        </w:rPr>
        <w:t>Analytic Studies</w:t>
      </w:r>
    </w:p>
    <w:p w14:paraId="5EBEBE6B" w14:textId="77777777" w:rsidR="00B53743" w:rsidRPr="00D2671D" w:rsidRDefault="00B53743" w:rsidP="00B53743">
      <w:pPr>
        <w:widowControl w:val="0"/>
        <w:adjustRightInd w:val="0"/>
        <w:rPr>
          <w:rFonts w:asciiTheme="minorHAnsi" w:hAnsiTheme="minorHAnsi" w:cs="Arial"/>
        </w:rPr>
      </w:pPr>
      <w:r w:rsidRPr="00D2671D">
        <w:rPr>
          <w:rFonts w:asciiTheme="minorHAnsi" w:hAnsiTheme="minorHAnsi" w:cs="Arial"/>
        </w:rPr>
        <w:t>The application proposed three meta-analytic studies on adolescent smoking, adult smoking prevalence, and adult smoking cessation, with special focus on the intersection between ethnicity and socioeconomic status. The results of this research would significantly inform efforts aimed at identifying vulnerable populations, as well as orienting researchers towards examining culturally-specific psychosocial factors that explain health disparities.</w:t>
      </w:r>
    </w:p>
    <w:p w14:paraId="5FD26C88" w14:textId="77777777" w:rsidR="00B53743" w:rsidRPr="00D2671D" w:rsidRDefault="00B53743" w:rsidP="005928D7">
      <w:pPr>
        <w:pStyle w:val="BodyTextIndent"/>
        <w:ind w:left="0"/>
        <w:rPr>
          <w:rFonts w:asciiTheme="minorHAnsi" w:hAnsiTheme="minorHAnsi"/>
          <w:u w:val="single"/>
        </w:rPr>
      </w:pPr>
    </w:p>
    <w:tbl>
      <w:tblPr>
        <w:tblW w:w="9738" w:type="dxa"/>
        <w:tblLayout w:type="fixed"/>
        <w:tblLook w:val="0000" w:firstRow="0" w:lastRow="0" w:firstColumn="0" w:lastColumn="0" w:noHBand="0" w:noVBand="0"/>
      </w:tblPr>
      <w:tblGrid>
        <w:gridCol w:w="6588"/>
        <w:gridCol w:w="2250"/>
        <w:gridCol w:w="900"/>
      </w:tblGrid>
      <w:tr w:rsidR="00D65F62" w:rsidRPr="00D2671D" w14:paraId="29F0578C" w14:textId="77777777" w:rsidTr="00B845BE">
        <w:tc>
          <w:tcPr>
            <w:tcW w:w="6588" w:type="dxa"/>
          </w:tcPr>
          <w:p w14:paraId="0568B1F6" w14:textId="77777777" w:rsidR="00D65F62" w:rsidRPr="00D2671D" w:rsidRDefault="00D65F62" w:rsidP="00B845BE">
            <w:pPr>
              <w:rPr>
                <w:rFonts w:asciiTheme="minorHAnsi" w:hAnsiTheme="minorHAnsi" w:cs="Arial"/>
              </w:rPr>
            </w:pPr>
            <w:r w:rsidRPr="00D2671D">
              <w:rPr>
                <w:rFonts w:asciiTheme="minorHAnsi" w:hAnsiTheme="minorHAnsi" w:cs="Arial"/>
              </w:rPr>
              <w:t>P20 MD005049-01 (Wallander &amp; Pallavicini, PIs, Song, Co-I)</w:t>
            </w:r>
          </w:p>
        </w:tc>
        <w:tc>
          <w:tcPr>
            <w:tcW w:w="2250" w:type="dxa"/>
          </w:tcPr>
          <w:p w14:paraId="1C7FDC6C" w14:textId="77777777" w:rsidR="00D65F62" w:rsidRPr="00D2671D" w:rsidRDefault="00D65F62" w:rsidP="00B845BE">
            <w:pPr>
              <w:rPr>
                <w:rFonts w:asciiTheme="minorHAnsi" w:hAnsiTheme="minorHAnsi" w:cs="Arial"/>
              </w:rPr>
            </w:pPr>
            <w:r w:rsidRPr="00D2671D">
              <w:rPr>
                <w:rFonts w:asciiTheme="minorHAnsi" w:hAnsiTheme="minorHAnsi" w:cs="Arial"/>
              </w:rPr>
              <w:t>9/01/09-8/30/11</w:t>
            </w:r>
          </w:p>
        </w:tc>
        <w:tc>
          <w:tcPr>
            <w:tcW w:w="900" w:type="dxa"/>
          </w:tcPr>
          <w:p w14:paraId="7037DB98" w14:textId="77777777" w:rsidR="00D65F62" w:rsidRPr="00D2671D" w:rsidRDefault="00D65F62" w:rsidP="00B845BE">
            <w:pPr>
              <w:rPr>
                <w:rFonts w:asciiTheme="minorHAnsi" w:hAnsiTheme="minorHAnsi" w:cs="Arial"/>
              </w:rPr>
            </w:pPr>
          </w:p>
        </w:tc>
      </w:tr>
      <w:tr w:rsidR="00D65F62" w:rsidRPr="00D2671D" w14:paraId="1DD58FD0" w14:textId="77777777" w:rsidTr="00B845BE">
        <w:tc>
          <w:tcPr>
            <w:tcW w:w="6588" w:type="dxa"/>
          </w:tcPr>
          <w:p w14:paraId="045B5D1F" w14:textId="77777777" w:rsidR="00D65F62" w:rsidRPr="00D2671D" w:rsidRDefault="00D65F62" w:rsidP="00B845BE">
            <w:pPr>
              <w:rPr>
                <w:rFonts w:asciiTheme="minorHAnsi" w:hAnsiTheme="minorHAnsi" w:cs="Arial"/>
              </w:rPr>
            </w:pPr>
            <w:r w:rsidRPr="00D2671D">
              <w:rPr>
                <w:rFonts w:asciiTheme="minorHAnsi" w:hAnsiTheme="minorHAnsi" w:cs="Arial"/>
              </w:rPr>
              <w:t>AGENCY: NIH, NCMHD</w:t>
            </w:r>
          </w:p>
        </w:tc>
        <w:tc>
          <w:tcPr>
            <w:tcW w:w="2250" w:type="dxa"/>
          </w:tcPr>
          <w:p w14:paraId="401017C6" w14:textId="77777777" w:rsidR="00D65F62" w:rsidRPr="00D2671D" w:rsidRDefault="00D65F62" w:rsidP="00B845BE">
            <w:pPr>
              <w:rPr>
                <w:rFonts w:asciiTheme="minorHAnsi" w:hAnsiTheme="minorHAnsi" w:cs="Arial"/>
              </w:rPr>
            </w:pPr>
          </w:p>
        </w:tc>
        <w:tc>
          <w:tcPr>
            <w:tcW w:w="900" w:type="dxa"/>
          </w:tcPr>
          <w:p w14:paraId="446CD288" w14:textId="77777777" w:rsidR="00D65F62" w:rsidRPr="00D2671D" w:rsidRDefault="00D65F62" w:rsidP="00B845BE">
            <w:pPr>
              <w:rPr>
                <w:rFonts w:asciiTheme="minorHAnsi" w:hAnsiTheme="minorHAnsi" w:cs="Arial"/>
              </w:rPr>
            </w:pPr>
          </w:p>
        </w:tc>
      </w:tr>
    </w:tbl>
    <w:p w14:paraId="24FAE153" w14:textId="77777777" w:rsidR="00D65F62" w:rsidRPr="00D2671D" w:rsidRDefault="00D65F62" w:rsidP="00D65F62">
      <w:pPr>
        <w:pStyle w:val="BodyTextIndent"/>
        <w:ind w:left="0"/>
        <w:rPr>
          <w:rFonts w:asciiTheme="minorHAnsi" w:hAnsiTheme="minorHAnsi"/>
        </w:rPr>
      </w:pPr>
      <w:r w:rsidRPr="00D2671D">
        <w:rPr>
          <w:rFonts w:asciiTheme="minorHAnsi" w:hAnsiTheme="minorHAnsi"/>
        </w:rPr>
        <w:t xml:space="preserve">National Center on Minority Health and Health Disparities Center of Excellence </w:t>
      </w:r>
    </w:p>
    <w:p w14:paraId="47A300EC" w14:textId="77777777" w:rsidR="00D65F62" w:rsidRPr="00D2671D" w:rsidRDefault="00D65F62" w:rsidP="00500FB5">
      <w:pPr>
        <w:pStyle w:val="BodyTextIndent"/>
        <w:ind w:left="0"/>
        <w:rPr>
          <w:rFonts w:asciiTheme="minorHAnsi" w:hAnsiTheme="minorHAnsi"/>
        </w:rPr>
      </w:pPr>
      <w:r w:rsidRPr="00D2671D">
        <w:rPr>
          <w:rFonts w:asciiTheme="minorHAnsi" w:hAnsiTheme="minorHAnsi"/>
        </w:rPr>
        <w:t>Study of health disparities in rural and ethnic underserved populations. Role: Faculty researcher; Curriculum advisory board</w:t>
      </w:r>
    </w:p>
    <w:p w14:paraId="53673A6B" w14:textId="77777777" w:rsidR="00D65F62" w:rsidRPr="00D2671D" w:rsidRDefault="00D65F62" w:rsidP="00D65F62">
      <w:pPr>
        <w:pStyle w:val="BodyTextIndent"/>
        <w:ind w:left="0"/>
        <w:rPr>
          <w:rFonts w:asciiTheme="minorHAnsi" w:hAnsiTheme="minorHAnsi"/>
        </w:rPr>
      </w:pPr>
    </w:p>
    <w:tbl>
      <w:tblPr>
        <w:tblW w:w="9738" w:type="dxa"/>
        <w:tblLayout w:type="fixed"/>
        <w:tblLook w:val="0000" w:firstRow="0" w:lastRow="0" w:firstColumn="0" w:lastColumn="0" w:noHBand="0" w:noVBand="0"/>
      </w:tblPr>
      <w:tblGrid>
        <w:gridCol w:w="6138"/>
        <w:gridCol w:w="2700"/>
        <w:gridCol w:w="900"/>
      </w:tblGrid>
      <w:tr w:rsidR="00D65F62" w:rsidRPr="00D2671D" w14:paraId="3EB4CABB" w14:textId="77777777" w:rsidTr="00B845BE">
        <w:tc>
          <w:tcPr>
            <w:tcW w:w="6138" w:type="dxa"/>
          </w:tcPr>
          <w:p w14:paraId="3A390F29" w14:textId="77777777" w:rsidR="00D65F62" w:rsidRPr="00D2671D" w:rsidRDefault="00D65F62" w:rsidP="00B845BE">
            <w:pPr>
              <w:rPr>
                <w:rFonts w:asciiTheme="minorHAnsi" w:hAnsiTheme="minorHAnsi" w:cs="Arial"/>
              </w:rPr>
            </w:pPr>
            <w:r w:rsidRPr="00D2671D">
              <w:rPr>
                <w:rFonts w:asciiTheme="minorHAnsi" w:hAnsiTheme="minorHAnsi" w:cs="Arial"/>
              </w:rPr>
              <w:t>Loan Repayment Program (Pediatrics) (Song)</w:t>
            </w:r>
          </w:p>
        </w:tc>
        <w:tc>
          <w:tcPr>
            <w:tcW w:w="2700" w:type="dxa"/>
          </w:tcPr>
          <w:p w14:paraId="3A076E23" w14:textId="77777777" w:rsidR="00D65F62" w:rsidRPr="00D2671D" w:rsidRDefault="00D65F62" w:rsidP="00B845BE">
            <w:pPr>
              <w:rPr>
                <w:rFonts w:asciiTheme="minorHAnsi" w:hAnsiTheme="minorHAnsi" w:cs="Arial"/>
              </w:rPr>
            </w:pPr>
            <w:r w:rsidRPr="00D2671D">
              <w:rPr>
                <w:rFonts w:asciiTheme="minorHAnsi" w:hAnsiTheme="minorHAnsi" w:cs="Arial"/>
              </w:rPr>
              <w:t>07/01/10-06/30/11</w:t>
            </w:r>
          </w:p>
        </w:tc>
        <w:tc>
          <w:tcPr>
            <w:tcW w:w="900" w:type="dxa"/>
          </w:tcPr>
          <w:p w14:paraId="4A19112D" w14:textId="77777777" w:rsidR="00D65F62" w:rsidRPr="00D2671D" w:rsidRDefault="00D65F62" w:rsidP="00B845BE">
            <w:pPr>
              <w:rPr>
                <w:rFonts w:asciiTheme="minorHAnsi" w:hAnsiTheme="minorHAnsi" w:cs="Arial"/>
              </w:rPr>
            </w:pPr>
          </w:p>
        </w:tc>
      </w:tr>
      <w:tr w:rsidR="00D65F62" w:rsidRPr="00D2671D" w14:paraId="35BDDC58" w14:textId="77777777" w:rsidTr="00B845BE">
        <w:tc>
          <w:tcPr>
            <w:tcW w:w="6138" w:type="dxa"/>
          </w:tcPr>
          <w:p w14:paraId="38D24A8A" w14:textId="77777777" w:rsidR="00D65F62" w:rsidRPr="00D2671D" w:rsidRDefault="00D65F62" w:rsidP="00B845BE">
            <w:pPr>
              <w:rPr>
                <w:rFonts w:asciiTheme="minorHAnsi" w:hAnsiTheme="minorHAnsi" w:cs="Arial"/>
              </w:rPr>
            </w:pPr>
            <w:r w:rsidRPr="00D2671D">
              <w:rPr>
                <w:rFonts w:asciiTheme="minorHAnsi" w:hAnsiTheme="minorHAnsi" w:cs="Arial"/>
              </w:rPr>
              <w:t>National Institutes of Health</w:t>
            </w:r>
          </w:p>
        </w:tc>
        <w:tc>
          <w:tcPr>
            <w:tcW w:w="2700" w:type="dxa"/>
          </w:tcPr>
          <w:p w14:paraId="76826B78" w14:textId="2628C807" w:rsidR="00D65F62" w:rsidRPr="00D2671D" w:rsidRDefault="00C17C3A" w:rsidP="00B845BE">
            <w:pPr>
              <w:rPr>
                <w:rFonts w:asciiTheme="minorHAnsi" w:hAnsiTheme="minorHAnsi" w:cs="Arial"/>
              </w:rPr>
            </w:pPr>
            <w:r w:rsidRPr="00D2671D">
              <w:rPr>
                <w:rFonts w:asciiTheme="minorHAnsi" w:hAnsiTheme="minorHAnsi" w:cs="Arial"/>
              </w:rPr>
              <w:t xml:space="preserve">Up to </w:t>
            </w:r>
            <w:r w:rsidR="00D65F62" w:rsidRPr="00D2671D">
              <w:rPr>
                <w:rFonts w:asciiTheme="minorHAnsi" w:hAnsiTheme="minorHAnsi" w:cs="Arial"/>
              </w:rPr>
              <w:t>$35,000</w:t>
            </w:r>
          </w:p>
        </w:tc>
        <w:tc>
          <w:tcPr>
            <w:tcW w:w="900" w:type="dxa"/>
          </w:tcPr>
          <w:p w14:paraId="0461C48C" w14:textId="77777777" w:rsidR="00D65F62" w:rsidRPr="00D2671D" w:rsidRDefault="00D65F62" w:rsidP="00B845BE">
            <w:pPr>
              <w:rPr>
                <w:rFonts w:asciiTheme="minorHAnsi" w:hAnsiTheme="minorHAnsi" w:cs="Arial"/>
              </w:rPr>
            </w:pPr>
          </w:p>
        </w:tc>
      </w:tr>
    </w:tbl>
    <w:p w14:paraId="4FBAD942" w14:textId="77777777" w:rsidR="00D65F62" w:rsidRPr="00D2671D" w:rsidRDefault="00D65F62" w:rsidP="00D65F62">
      <w:pPr>
        <w:rPr>
          <w:rFonts w:asciiTheme="minorHAnsi" w:hAnsiTheme="minorHAnsi" w:cs="Arial"/>
        </w:rPr>
      </w:pPr>
      <w:r w:rsidRPr="00D2671D">
        <w:rPr>
          <w:rFonts w:asciiTheme="minorHAnsi" w:hAnsiTheme="minorHAnsi" w:cs="ArialMT"/>
        </w:rPr>
        <w:t>TITLE: Sociocognitive Factors in Adolescent Risk Behaviors</w:t>
      </w:r>
    </w:p>
    <w:p w14:paraId="4E2DA925" w14:textId="77777777" w:rsidR="00D65F62" w:rsidRPr="00D2671D" w:rsidRDefault="00D65F62" w:rsidP="00500FB5">
      <w:pPr>
        <w:pStyle w:val="BodyTextIndent"/>
        <w:ind w:left="0"/>
        <w:rPr>
          <w:rFonts w:asciiTheme="minorHAnsi" w:hAnsiTheme="minorHAnsi"/>
        </w:rPr>
      </w:pPr>
      <w:r w:rsidRPr="00D2671D">
        <w:rPr>
          <w:rFonts w:asciiTheme="minorHAnsi" w:hAnsiTheme="minorHAnsi"/>
        </w:rPr>
        <w:t>This is a renewal to the previous LRP award (2008-2010). The supported research program will explore decision-making processes underlying adolescent and young adult risk behaviors. These investigations will include several studies, including secondary data analysis of epidemiological data and meta-analyses identifying moderating variables and exploring meditational relationships. Role: PI</w:t>
      </w:r>
    </w:p>
    <w:p w14:paraId="48BEC70F" w14:textId="77777777" w:rsidR="00D65F62" w:rsidRPr="00D2671D" w:rsidRDefault="00D65F62" w:rsidP="00D65F62">
      <w:pPr>
        <w:pStyle w:val="BodyTextIndent"/>
        <w:rPr>
          <w:rFonts w:asciiTheme="minorHAnsi" w:hAnsiTheme="minorHAnsi"/>
        </w:rPr>
      </w:pPr>
    </w:p>
    <w:tbl>
      <w:tblPr>
        <w:tblW w:w="9378" w:type="dxa"/>
        <w:tblLayout w:type="fixed"/>
        <w:tblLook w:val="0000" w:firstRow="0" w:lastRow="0" w:firstColumn="0" w:lastColumn="0" w:noHBand="0" w:noVBand="0"/>
      </w:tblPr>
      <w:tblGrid>
        <w:gridCol w:w="6228"/>
        <w:gridCol w:w="2250"/>
        <w:gridCol w:w="900"/>
      </w:tblGrid>
      <w:tr w:rsidR="00D65F62" w:rsidRPr="00D2671D" w14:paraId="57763E9C" w14:textId="77777777" w:rsidTr="002151A5">
        <w:tc>
          <w:tcPr>
            <w:tcW w:w="6228" w:type="dxa"/>
          </w:tcPr>
          <w:p w14:paraId="59E76363" w14:textId="77777777" w:rsidR="00D65F62" w:rsidRPr="00D2671D" w:rsidRDefault="00D65F62" w:rsidP="00B845BE">
            <w:pPr>
              <w:rPr>
                <w:rFonts w:asciiTheme="minorHAnsi" w:hAnsiTheme="minorHAnsi" w:cs="Arial"/>
              </w:rPr>
            </w:pPr>
            <w:r w:rsidRPr="00D2671D">
              <w:rPr>
                <w:rFonts w:asciiTheme="minorHAnsi" w:hAnsiTheme="minorHAnsi" w:cs="Arial"/>
              </w:rPr>
              <w:t>Hellman Family Faculty Fund Research Award</w:t>
            </w:r>
          </w:p>
        </w:tc>
        <w:tc>
          <w:tcPr>
            <w:tcW w:w="2250" w:type="dxa"/>
          </w:tcPr>
          <w:p w14:paraId="1CDCBE1C" w14:textId="77777777" w:rsidR="00D65F62" w:rsidRPr="00D2671D" w:rsidRDefault="00D65F62" w:rsidP="00B845BE">
            <w:pPr>
              <w:rPr>
                <w:rFonts w:asciiTheme="minorHAnsi" w:hAnsiTheme="minorHAnsi" w:cs="Arial"/>
              </w:rPr>
            </w:pPr>
            <w:r w:rsidRPr="00D2671D">
              <w:rPr>
                <w:rFonts w:asciiTheme="minorHAnsi" w:hAnsiTheme="minorHAnsi" w:cs="Arial"/>
              </w:rPr>
              <w:t>7/01/11-6/30/12</w:t>
            </w:r>
          </w:p>
        </w:tc>
        <w:tc>
          <w:tcPr>
            <w:tcW w:w="900" w:type="dxa"/>
          </w:tcPr>
          <w:p w14:paraId="5B75F649" w14:textId="77777777" w:rsidR="00D65F62" w:rsidRPr="00D2671D" w:rsidRDefault="00D65F62" w:rsidP="00B845BE">
            <w:pPr>
              <w:rPr>
                <w:rFonts w:asciiTheme="minorHAnsi" w:hAnsiTheme="minorHAnsi" w:cs="Arial"/>
              </w:rPr>
            </w:pPr>
          </w:p>
        </w:tc>
      </w:tr>
      <w:tr w:rsidR="00D65F62" w:rsidRPr="00D2671D" w14:paraId="1C27E225" w14:textId="77777777" w:rsidTr="002151A5">
        <w:tc>
          <w:tcPr>
            <w:tcW w:w="6228" w:type="dxa"/>
          </w:tcPr>
          <w:p w14:paraId="6E4CDCAE" w14:textId="77777777" w:rsidR="00D65F62" w:rsidRPr="00D2671D" w:rsidRDefault="00D65F62" w:rsidP="00B845BE">
            <w:pPr>
              <w:rPr>
                <w:rFonts w:asciiTheme="minorHAnsi" w:hAnsiTheme="minorHAnsi" w:cs="Arial"/>
              </w:rPr>
            </w:pPr>
            <w:r w:rsidRPr="00D2671D">
              <w:rPr>
                <w:rFonts w:asciiTheme="minorHAnsi" w:hAnsiTheme="minorHAnsi" w:cs="Arial"/>
              </w:rPr>
              <w:t>Song PI</w:t>
            </w:r>
          </w:p>
        </w:tc>
        <w:tc>
          <w:tcPr>
            <w:tcW w:w="2250" w:type="dxa"/>
          </w:tcPr>
          <w:p w14:paraId="15BB02A3" w14:textId="77777777" w:rsidR="00D65F62" w:rsidRPr="00D2671D" w:rsidRDefault="00D65F62" w:rsidP="00B845BE">
            <w:pPr>
              <w:rPr>
                <w:rFonts w:asciiTheme="minorHAnsi" w:hAnsiTheme="minorHAnsi" w:cs="Arial"/>
              </w:rPr>
            </w:pPr>
            <w:r w:rsidRPr="00D2671D">
              <w:rPr>
                <w:rFonts w:asciiTheme="minorHAnsi" w:hAnsiTheme="minorHAnsi" w:cs="Arial"/>
              </w:rPr>
              <w:t>$20,000</w:t>
            </w:r>
          </w:p>
        </w:tc>
        <w:tc>
          <w:tcPr>
            <w:tcW w:w="900" w:type="dxa"/>
          </w:tcPr>
          <w:p w14:paraId="4260F1C5" w14:textId="77777777" w:rsidR="00D65F62" w:rsidRPr="00D2671D" w:rsidRDefault="00D65F62" w:rsidP="00B845BE">
            <w:pPr>
              <w:rPr>
                <w:rFonts w:asciiTheme="minorHAnsi" w:hAnsiTheme="minorHAnsi" w:cs="Arial"/>
              </w:rPr>
            </w:pPr>
          </w:p>
        </w:tc>
      </w:tr>
    </w:tbl>
    <w:p w14:paraId="411B552C" w14:textId="77777777" w:rsidR="00D65F62" w:rsidRPr="00D2671D" w:rsidRDefault="00D65F62" w:rsidP="00D65F62">
      <w:pPr>
        <w:pStyle w:val="BodyTextIndent"/>
        <w:ind w:left="0"/>
        <w:rPr>
          <w:rFonts w:asciiTheme="minorHAnsi" w:hAnsiTheme="minorHAnsi"/>
        </w:rPr>
      </w:pPr>
      <w:r w:rsidRPr="00D2671D">
        <w:rPr>
          <w:rFonts w:asciiTheme="minorHAnsi" w:hAnsiTheme="minorHAnsi"/>
        </w:rPr>
        <w:t>Perceptions of Risk, Health Threats, and Anti-Smoking Messages: Translating Theories into Interventions</w:t>
      </w:r>
    </w:p>
    <w:p w14:paraId="509F4782" w14:textId="77777777" w:rsidR="00D65F62" w:rsidRPr="00D2671D" w:rsidRDefault="00D65F62" w:rsidP="00500FB5">
      <w:pPr>
        <w:rPr>
          <w:rFonts w:asciiTheme="minorHAnsi" w:hAnsiTheme="minorHAnsi" w:cs="Arial"/>
        </w:rPr>
      </w:pPr>
      <w:r w:rsidRPr="00D2671D">
        <w:rPr>
          <w:rFonts w:asciiTheme="minorHAnsi" w:hAnsiTheme="minorHAnsi"/>
          <w:color w:val="000000"/>
        </w:rPr>
        <w:t>The current study has two aims. First, we will identify specific beliefs that underlie smoking-related risks perceptions and perceived threats.  Second, we will devise anti-smoking messages based on risk or threat perceptions and test whether they have different effects on smoking intentions and attitudes.</w:t>
      </w:r>
    </w:p>
    <w:p w14:paraId="09872DDB" w14:textId="77777777" w:rsidR="00D65F62" w:rsidRPr="00D2671D" w:rsidRDefault="00D65F62" w:rsidP="005928D7">
      <w:pPr>
        <w:pStyle w:val="BodyTextIndent"/>
        <w:ind w:left="0"/>
        <w:rPr>
          <w:rFonts w:asciiTheme="minorHAnsi" w:hAnsiTheme="minorHAnsi"/>
          <w:u w:val="single"/>
        </w:rPr>
      </w:pPr>
    </w:p>
    <w:tbl>
      <w:tblPr>
        <w:tblW w:w="9738" w:type="dxa"/>
        <w:tblLayout w:type="fixed"/>
        <w:tblLook w:val="0000" w:firstRow="0" w:lastRow="0" w:firstColumn="0" w:lastColumn="0" w:noHBand="0" w:noVBand="0"/>
      </w:tblPr>
      <w:tblGrid>
        <w:gridCol w:w="6138"/>
        <w:gridCol w:w="2700"/>
        <w:gridCol w:w="900"/>
      </w:tblGrid>
      <w:tr w:rsidR="005928D7" w:rsidRPr="00D2671D" w14:paraId="2BC71F79" w14:textId="77777777">
        <w:tc>
          <w:tcPr>
            <w:tcW w:w="6138" w:type="dxa"/>
          </w:tcPr>
          <w:p w14:paraId="21F6E60E" w14:textId="77777777" w:rsidR="005928D7" w:rsidRPr="00D2671D" w:rsidRDefault="005928D7" w:rsidP="005928D7">
            <w:pPr>
              <w:rPr>
                <w:rFonts w:asciiTheme="minorHAnsi" w:hAnsiTheme="minorHAnsi" w:cs="Arial"/>
              </w:rPr>
            </w:pPr>
            <w:r w:rsidRPr="00D2671D">
              <w:rPr>
                <w:rFonts w:asciiTheme="minorHAnsi" w:hAnsiTheme="minorHAnsi" w:cs="Arial"/>
              </w:rPr>
              <w:t>Loan Repayment Program (Pediatrics) (Song)</w:t>
            </w:r>
          </w:p>
        </w:tc>
        <w:tc>
          <w:tcPr>
            <w:tcW w:w="2700" w:type="dxa"/>
          </w:tcPr>
          <w:p w14:paraId="17E4631B" w14:textId="77777777" w:rsidR="005928D7" w:rsidRPr="00D2671D" w:rsidRDefault="005928D7" w:rsidP="005928D7">
            <w:pPr>
              <w:rPr>
                <w:rFonts w:asciiTheme="minorHAnsi" w:hAnsiTheme="minorHAnsi" w:cs="Arial"/>
              </w:rPr>
            </w:pPr>
            <w:r w:rsidRPr="00D2671D">
              <w:rPr>
                <w:rFonts w:asciiTheme="minorHAnsi" w:hAnsiTheme="minorHAnsi" w:cs="Arial"/>
              </w:rPr>
              <w:t>07/01/08-06/30/10</w:t>
            </w:r>
          </w:p>
        </w:tc>
        <w:tc>
          <w:tcPr>
            <w:tcW w:w="900" w:type="dxa"/>
          </w:tcPr>
          <w:p w14:paraId="2FBAC93E" w14:textId="77777777" w:rsidR="005928D7" w:rsidRPr="00D2671D" w:rsidRDefault="005928D7" w:rsidP="005928D7">
            <w:pPr>
              <w:rPr>
                <w:rFonts w:asciiTheme="minorHAnsi" w:hAnsiTheme="minorHAnsi" w:cs="Arial"/>
              </w:rPr>
            </w:pPr>
          </w:p>
        </w:tc>
      </w:tr>
      <w:tr w:rsidR="005928D7" w:rsidRPr="00D2671D" w14:paraId="26C271EB" w14:textId="77777777">
        <w:tc>
          <w:tcPr>
            <w:tcW w:w="6138" w:type="dxa"/>
          </w:tcPr>
          <w:p w14:paraId="110F3788" w14:textId="77777777" w:rsidR="005928D7" w:rsidRPr="00D2671D" w:rsidRDefault="005928D7" w:rsidP="005928D7">
            <w:pPr>
              <w:rPr>
                <w:rFonts w:asciiTheme="minorHAnsi" w:hAnsiTheme="minorHAnsi" w:cs="Arial"/>
              </w:rPr>
            </w:pPr>
            <w:r w:rsidRPr="00D2671D">
              <w:rPr>
                <w:rFonts w:asciiTheme="minorHAnsi" w:hAnsiTheme="minorHAnsi" w:cs="Arial"/>
              </w:rPr>
              <w:t>National Institutes of Health</w:t>
            </w:r>
          </w:p>
        </w:tc>
        <w:tc>
          <w:tcPr>
            <w:tcW w:w="2700" w:type="dxa"/>
          </w:tcPr>
          <w:p w14:paraId="0FD21654" w14:textId="77777777" w:rsidR="005928D7" w:rsidRPr="00D2671D" w:rsidRDefault="005928D7" w:rsidP="005928D7">
            <w:pPr>
              <w:rPr>
                <w:rFonts w:asciiTheme="minorHAnsi" w:hAnsiTheme="minorHAnsi" w:cs="Arial"/>
              </w:rPr>
            </w:pPr>
            <w:r w:rsidRPr="00D2671D">
              <w:rPr>
                <w:rFonts w:asciiTheme="minorHAnsi" w:hAnsiTheme="minorHAnsi" w:cs="Arial"/>
              </w:rPr>
              <w:t>$35,000</w:t>
            </w:r>
          </w:p>
        </w:tc>
        <w:tc>
          <w:tcPr>
            <w:tcW w:w="900" w:type="dxa"/>
          </w:tcPr>
          <w:p w14:paraId="09AF57A8" w14:textId="77777777" w:rsidR="005928D7" w:rsidRPr="00D2671D" w:rsidRDefault="005928D7" w:rsidP="005928D7">
            <w:pPr>
              <w:rPr>
                <w:rFonts w:asciiTheme="minorHAnsi" w:hAnsiTheme="minorHAnsi" w:cs="Arial"/>
              </w:rPr>
            </w:pPr>
          </w:p>
        </w:tc>
      </w:tr>
    </w:tbl>
    <w:p w14:paraId="0C990C75" w14:textId="77777777" w:rsidR="005928D7" w:rsidRPr="00D2671D" w:rsidRDefault="005928D7" w:rsidP="005928D7">
      <w:pPr>
        <w:pStyle w:val="BodyTextIndent"/>
        <w:ind w:left="0"/>
        <w:rPr>
          <w:rFonts w:asciiTheme="minorHAnsi" w:hAnsiTheme="minorHAnsi"/>
        </w:rPr>
      </w:pPr>
      <w:r w:rsidRPr="00D2671D">
        <w:rPr>
          <w:rFonts w:asciiTheme="minorHAnsi" w:hAnsiTheme="minorHAnsi"/>
          <w:bCs/>
          <w:iCs/>
        </w:rPr>
        <w:t>TITLE: The Role of Perceptions in Adolescent Tobacco Use</w:t>
      </w:r>
      <w:r w:rsidRPr="00D2671D">
        <w:rPr>
          <w:rFonts w:asciiTheme="minorHAnsi" w:hAnsiTheme="minorHAnsi"/>
        </w:rPr>
        <w:t xml:space="preserve"> </w:t>
      </w:r>
    </w:p>
    <w:p w14:paraId="667F8DF0" w14:textId="77777777" w:rsidR="005928D7" w:rsidRPr="00D2671D" w:rsidRDefault="005928D7" w:rsidP="00500FB5">
      <w:pPr>
        <w:pStyle w:val="BodyTextIndent"/>
        <w:ind w:left="0"/>
        <w:rPr>
          <w:rFonts w:asciiTheme="minorHAnsi" w:hAnsiTheme="minorHAnsi"/>
        </w:rPr>
      </w:pPr>
      <w:r w:rsidRPr="00D2671D">
        <w:rPr>
          <w:rFonts w:asciiTheme="minorHAnsi" w:hAnsiTheme="minorHAnsi"/>
        </w:rPr>
        <w:t>The supported research program examined the role of perceptions in adolescent risk behavior initiation. During the time frame of the support, the principle investigator published four papers, 3 of which were related to the research program outlined in the funded proposal. Role: PI</w:t>
      </w:r>
    </w:p>
    <w:p w14:paraId="46751B2F" w14:textId="77777777" w:rsidR="005928D7" w:rsidRPr="00D2671D" w:rsidRDefault="005928D7" w:rsidP="005928D7">
      <w:pPr>
        <w:pStyle w:val="BodyTextIndent"/>
        <w:ind w:left="0"/>
        <w:rPr>
          <w:rFonts w:asciiTheme="minorHAnsi" w:hAnsiTheme="minorHAnsi"/>
        </w:rPr>
      </w:pPr>
    </w:p>
    <w:tbl>
      <w:tblPr>
        <w:tblW w:w="9738" w:type="dxa"/>
        <w:tblLayout w:type="fixed"/>
        <w:tblLook w:val="0000" w:firstRow="0" w:lastRow="0" w:firstColumn="0" w:lastColumn="0" w:noHBand="0" w:noVBand="0"/>
      </w:tblPr>
      <w:tblGrid>
        <w:gridCol w:w="6138"/>
        <w:gridCol w:w="2700"/>
        <w:gridCol w:w="900"/>
      </w:tblGrid>
      <w:tr w:rsidR="005928D7" w:rsidRPr="00D2671D" w14:paraId="3154A42C" w14:textId="77777777">
        <w:tc>
          <w:tcPr>
            <w:tcW w:w="6138" w:type="dxa"/>
          </w:tcPr>
          <w:p w14:paraId="15A0C29A" w14:textId="77777777" w:rsidR="005928D7" w:rsidRPr="00D2671D" w:rsidRDefault="005928D7" w:rsidP="005928D7">
            <w:pPr>
              <w:rPr>
                <w:rFonts w:asciiTheme="minorHAnsi" w:hAnsiTheme="minorHAnsi"/>
              </w:rPr>
            </w:pPr>
            <w:r w:rsidRPr="00D2671D">
              <w:rPr>
                <w:rStyle w:val="apple-style-span"/>
                <w:rFonts w:asciiTheme="minorHAnsi" w:hAnsiTheme="minorHAnsi"/>
              </w:rPr>
              <w:t>17FT-0045 (Song)</w:t>
            </w:r>
          </w:p>
        </w:tc>
        <w:tc>
          <w:tcPr>
            <w:tcW w:w="3600" w:type="dxa"/>
            <w:gridSpan w:val="2"/>
          </w:tcPr>
          <w:p w14:paraId="53565055" w14:textId="77777777" w:rsidR="005928D7" w:rsidRPr="00D2671D" w:rsidRDefault="005928D7" w:rsidP="005928D7">
            <w:pPr>
              <w:rPr>
                <w:rFonts w:asciiTheme="minorHAnsi" w:hAnsiTheme="minorHAnsi" w:cs="Arial"/>
              </w:rPr>
            </w:pPr>
            <w:r w:rsidRPr="00D2671D">
              <w:rPr>
                <w:rFonts w:asciiTheme="minorHAnsi" w:hAnsiTheme="minorHAnsi" w:cs="Arial"/>
              </w:rPr>
              <w:t>Awarded, Declined</w:t>
            </w:r>
          </w:p>
        </w:tc>
      </w:tr>
      <w:tr w:rsidR="005928D7" w:rsidRPr="00D2671D" w14:paraId="0727D860" w14:textId="77777777">
        <w:tc>
          <w:tcPr>
            <w:tcW w:w="6138" w:type="dxa"/>
          </w:tcPr>
          <w:p w14:paraId="172AF6EA" w14:textId="77777777" w:rsidR="005928D7" w:rsidRPr="00D2671D" w:rsidRDefault="005928D7" w:rsidP="005928D7">
            <w:pPr>
              <w:rPr>
                <w:rFonts w:asciiTheme="minorHAnsi" w:hAnsiTheme="minorHAnsi" w:cs="Arial"/>
              </w:rPr>
            </w:pPr>
            <w:r w:rsidRPr="00D2671D">
              <w:rPr>
                <w:rFonts w:asciiTheme="minorHAnsi" w:hAnsiTheme="minorHAnsi" w:cs="Arial"/>
              </w:rPr>
              <w:t>Tobacco-Related Disease Research Program</w:t>
            </w:r>
          </w:p>
        </w:tc>
        <w:tc>
          <w:tcPr>
            <w:tcW w:w="2700" w:type="dxa"/>
          </w:tcPr>
          <w:p w14:paraId="664F3B0F" w14:textId="77777777" w:rsidR="005928D7" w:rsidRPr="00D2671D" w:rsidRDefault="005928D7" w:rsidP="005928D7">
            <w:pPr>
              <w:rPr>
                <w:rFonts w:asciiTheme="minorHAnsi" w:hAnsiTheme="minorHAnsi" w:cs="Arial"/>
              </w:rPr>
            </w:pPr>
          </w:p>
        </w:tc>
        <w:tc>
          <w:tcPr>
            <w:tcW w:w="900" w:type="dxa"/>
          </w:tcPr>
          <w:p w14:paraId="0899964E" w14:textId="77777777" w:rsidR="005928D7" w:rsidRPr="00D2671D" w:rsidRDefault="005928D7" w:rsidP="005928D7">
            <w:pPr>
              <w:rPr>
                <w:rFonts w:asciiTheme="minorHAnsi" w:hAnsiTheme="minorHAnsi" w:cs="Arial"/>
              </w:rPr>
            </w:pPr>
          </w:p>
        </w:tc>
      </w:tr>
    </w:tbl>
    <w:p w14:paraId="1EA48A88" w14:textId="77777777" w:rsidR="005928D7" w:rsidRPr="00D2671D" w:rsidRDefault="005928D7" w:rsidP="005928D7">
      <w:pPr>
        <w:pStyle w:val="DataField11pt"/>
        <w:rPr>
          <w:rFonts w:asciiTheme="minorHAnsi" w:eastAsia="MS Mincho" w:hAnsiTheme="minorHAnsi"/>
          <w:sz w:val="24"/>
          <w:szCs w:val="24"/>
        </w:rPr>
      </w:pPr>
      <w:r w:rsidRPr="00D2671D">
        <w:rPr>
          <w:rFonts w:asciiTheme="minorHAnsi" w:hAnsiTheme="minorHAnsi"/>
          <w:sz w:val="24"/>
          <w:szCs w:val="24"/>
        </w:rPr>
        <w:t>Title: Disparities in Tobacco-related perceptions and tobacco use</w:t>
      </w:r>
    </w:p>
    <w:p w14:paraId="29634AF7" w14:textId="77777777" w:rsidR="005928D7" w:rsidRPr="00D2671D" w:rsidRDefault="005928D7" w:rsidP="00500FB5">
      <w:pPr>
        <w:pStyle w:val="DataField11pt"/>
        <w:rPr>
          <w:rFonts w:asciiTheme="minorHAnsi" w:hAnsiTheme="minorHAnsi"/>
          <w:sz w:val="24"/>
          <w:szCs w:val="24"/>
        </w:rPr>
      </w:pPr>
      <w:r w:rsidRPr="00D2671D">
        <w:rPr>
          <w:rFonts w:asciiTheme="minorHAnsi" w:hAnsiTheme="minorHAnsi"/>
          <w:sz w:val="24"/>
          <w:szCs w:val="24"/>
        </w:rPr>
        <w:t>Utilizing extant, prospective data originally funded by the Tobacco-Related Disease Research Program, the proposed project would explore linkages among tobacco-related perceptions of risks, benefits, smoking behavior, and ethnicity. Role: PI</w:t>
      </w:r>
    </w:p>
    <w:p w14:paraId="613FAB1D" w14:textId="77777777" w:rsidR="005928D7" w:rsidRPr="00D2671D" w:rsidRDefault="005928D7" w:rsidP="005928D7">
      <w:pPr>
        <w:pStyle w:val="Heading3"/>
        <w:ind w:right="10"/>
        <w:jc w:val="left"/>
        <w:rPr>
          <w:rFonts w:asciiTheme="minorHAnsi" w:hAnsiTheme="minorHAnsi"/>
          <w:b w:val="0"/>
        </w:rPr>
      </w:pPr>
    </w:p>
    <w:p w14:paraId="62945904" w14:textId="77777777" w:rsidR="005928D7" w:rsidRPr="00D2671D" w:rsidRDefault="005928D7">
      <w:pPr>
        <w:pStyle w:val="Heading3"/>
        <w:ind w:right="10"/>
        <w:rPr>
          <w:rFonts w:asciiTheme="minorHAnsi" w:hAnsiTheme="minorHAnsi"/>
          <w:b w:val="0"/>
        </w:rPr>
      </w:pPr>
    </w:p>
    <w:p w14:paraId="7027D45A" w14:textId="77777777" w:rsidR="005928D7" w:rsidRPr="00D2671D" w:rsidRDefault="005928D7">
      <w:pPr>
        <w:ind w:right="10"/>
        <w:rPr>
          <w:rFonts w:asciiTheme="minorHAnsi" w:hAnsiTheme="minorHAnsi"/>
        </w:rPr>
      </w:pPr>
    </w:p>
    <w:p w14:paraId="430A8219" w14:textId="77777777" w:rsidR="005928D7" w:rsidRPr="00D2671D" w:rsidRDefault="005928D7">
      <w:pPr>
        <w:pStyle w:val="Heading3"/>
        <w:ind w:right="10"/>
        <w:rPr>
          <w:rFonts w:asciiTheme="minorHAnsi" w:hAnsiTheme="minorHAnsi"/>
          <w:b w:val="0"/>
        </w:rPr>
      </w:pPr>
      <w:r w:rsidRPr="00D2671D">
        <w:rPr>
          <w:rFonts w:asciiTheme="minorHAnsi" w:hAnsiTheme="minorHAnsi"/>
          <w:b w:val="0"/>
        </w:rPr>
        <w:t>INVITED TALKS, CONFERENCE PRESENTATIONS, AND ABSTRACTS</w:t>
      </w:r>
    </w:p>
    <w:p w14:paraId="5E5CC2EA" w14:textId="77777777" w:rsidR="00104E0A" w:rsidRDefault="00104E0A" w:rsidP="003054EE">
      <w:pPr>
        <w:ind w:right="10"/>
        <w:rPr>
          <w:rFonts w:asciiTheme="minorHAnsi" w:hAnsiTheme="minorHAnsi"/>
        </w:rPr>
      </w:pPr>
    </w:p>
    <w:p w14:paraId="00900DB0" w14:textId="2DED507E" w:rsidR="009E0AED" w:rsidRDefault="009E0AED" w:rsidP="003054EE">
      <w:pPr>
        <w:ind w:right="10"/>
        <w:rPr>
          <w:rFonts w:asciiTheme="minorHAnsi" w:hAnsiTheme="minorHAnsi"/>
        </w:rPr>
      </w:pPr>
      <w:r>
        <w:rPr>
          <w:rFonts w:asciiTheme="minorHAnsi" w:hAnsiTheme="minorHAnsi"/>
        </w:rPr>
        <w:t>Song, A.V. (October 2018). Introduction to the UC Merced Nicotine and Cannabis Policy Center: Keynote Address. Invited talk to the UC Health Campus Network. Merced CA.</w:t>
      </w:r>
    </w:p>
    <w:p w14:paraId="18025E6E" w14:textId="77777777" w:rsidR="009E0AED" w:rsidRDefault="009E0AED" w:rsidP="003054EE">
      <w:pPr>
        <w:ind w:right="10"/>
        <w:rPr>
          <w:rFonts w:asciiTheme="minorHAnsi" w:hAnsiTheme="minorHAnsi"/>
        </w:rPr>
      </w:pPr>
    </w:p>
    <w:p w14:paraId="713A8A2D" w14:textId="7323E0EF" w:rsidR="003054EE" w:rsidRDefault="003054EE" w:rsidP="003054EE">
      <w:pPr>
        <w:ind w:right="10"/>
        <w:rPr>
          <w:rFonts w:asciiTheme="minorHAnsi" w:hAnsiTheme="minorHAnsi"/>
        </w:rPr>
      </w:pPr>
      <w:r>
        <w:rPr>
          <w:rFonts w:asciiTheme="minorHAnsi" w:hAnsiTheme="minorHAnsi"/>
        </w:rPr>
        <w:t>Grana Mayne, R., Cleffi, K., &amp; Song, A.V. (March 2018). E</w:t>
      </w:r>
      <w:r w:rsidRPr="003054EE">
        <w:rPr>
          <w:rFonts w:asciiTheme="minorHAnsi" w:hAnsiTheme="minorHAnsi"/>
        </w:rPr>
        <w:t>vidence to date for evaluating population-level effects of electronic nic</w:t>
      </w:r>
      <w:r>
        <w:rPr>
          <w:rFonts w:asciiTheme="minorHAnsi" w:hAnsiTheme="minorHAnsi"/>
        </w:rPr>
        <w:t>otine delivery systems (ends): A</w:t>
      </w:r>
      <w:r w:rsidRPr="003054EE">
        <w:rPr>
          <w:rFonts w:asciiTheme="minorHAnsi" w:hAnsiTheme="minorHAnsi"/>
        </w:rPr>
        <w:t xml:space="preserve"> systematic literature review</w:t>
      </w:r>
      <w:r>
        <w:rPr>
          <w:rFonts w:asciiTheme="minorHAnsi" w:hAnsiTheme="minorHAnsi"/>
        </w:rPr>
        <w:t>. Poster presented to the annual meeting of the Society for Research on Nicotine and Tobacco, Baltimore, MD.</w:t>
      </w:r>
    </w:p>
    <w:p w14:paraId="5794D7B3" w14:textId="77777777" w:rsidR="0027796B" w:rsidRDefault="0027796B" w:rsidP="003054EE">
      <w:pPr>
        <w:ind w:right="10"/>
        <w:rPr>
          <w:rFonts w:asciiTheme="minorHAnsi" w:hAnsiTheme="minorHAnsi"/>
        </w:rPr>
      </w:pPr>
    </w:p>
    <w:p w14:paraId="0E5CCC32" w14:textId="03C21652" w:rsidR="00C53D1C" w:rsidRPr="00DB05F8" w:rsidRDefault="0027796B" w:rsidP="003054EE">
      <w:pPr>
        <w:ind w:right="10"/>
        <w:rPr>
          <w:rFonts w:asciiTheme="minorHAnsi" w:hAnsiTheme="minorHAnsi"/>
        </w:rPr>
      </w:pPr>
      <w:r>
        <w:rPr>
          <w:rFonts w:asciiTheme="minorHAnsi" w:hAnsiTheme="minorHAnsi"/>
        </w:rPr>
        <w:t>Song, A. V. (</w:t>
      </w:r>
      <w:r w:rsidR="00C53D1C">
        <w:rPr>
          <w:rFonts w:asciiTheme="minorHAnsi" w:hAnsiTheme="minorHAnsi"/>
        </w:rPr>
        <w:t>November</w:t>
      </w:r>
      <w:r>
        <w:rPr>
          <w:rFonts w:asciiTheme="minorHAnsi" w:hAnsiTheme="minorHAnsi"/>
        </w:rPr>
        <w:t xml:space="preserve"> 2017). </w:t>
      </w:r>
      <w:r w:rsidR="00C53D1C">
        <w:rPr>
          <w:rFonts w:asciiTheme="minorHAnsi" w:hAnsiTheme="minorHAnsi"/>
        </w:rPr>
        <w:t xml:space="preserve">Race, culture, and health: Are our assumptions correct? Invited symposium presentation to the </w:t>
      </w:r>
      <w:r w:rsidR="00C53D1C" w:rsidRPr="00C53D1C">
        <w:rPr>
          <w:rFonts w:asciiTheme="minorHAnsi" w:hAnsiTheme="minorHAnsi"/>
        </w:rPr>
        <w:t xml:space="preserve">UC Intercampus Consortium Conference on Resilience and Health, </w:t>
      </w:r>
      <w:r w:rsidR="00C53D1C">
        <w:rPr>
          <w:rFonts w:asciiTheme="minorHAnsi" w:hAnsiTheme="minorHAnsi"/>
        </w:rPr>
        <w:t>Lake Arrowhead, CA.</w:t>
      </w:r>
    </w:p>
    <w:p w14:paraId="7C79886F" w14:textId="77777777" w:rsidR="003054EE" w:rsidRDefault="003054EE">
      <w:pPr>
        <w:ind w:right="10"/>
        <w:rPr>
          <w:rFonts w:asciiTheme="minorHAnsi" w:hAnsiTheme="minorHAnsi"/>
        </w:rPr>
      </w:pPr>
    </w:p>
    <w:p w14:paraId="15E76F87" w14:textId="3F821AED" w:rsidR="00DB05F8" w:rsidRDefault="00DB05F8">
      <w:pPr>
        <w:ind w:right="10"/>
        <w:rPr>
          <w:rFonts w:asciiTheme="minorHAnsi" w:hAnsiTheme="minorHAnsi"/>
        </w:rPr>
      </w:pPr>
      <w:r>
        <w:rPr>
          <w:rFonts w:asciiTheme="minorHAnsi" w:hAnsiTheme="minorHAnsi"/>
        </w:rPr>
        <w:t>Dutra, L., Glantz, S., &amp; Song, A. V. (March 2016).  T</w:t>
      </w:r>
      <w:r w:rsidRPr="00DB05F8">
        <w:rPr>
          <w:rFonts w:asciiTheme="minorHAnsi" w:hAnsiTheme="minorHAnsi"/>
        </w:rPr>
        <w:t>rajectories of cigarette smoking using fifteen years of data from the national longitudinal survey of youth (1997</w:t>
      </w:r>
      <w:r w:rsidR="003054EE">
        <w:rPr>
          <w:rFonts w:asciiTheme="minorHAnsi" w:hAnsiTheme="minorHAnsi"/>
        </w:rPr>
        <w:t>). Poster presented to the annual meeting of the Society for Research on Nicotine and Tobacco, Chicago, IL.</w:t>
      </w:r>
    </w:p>
    <w:p w14:paraId="010AC9AC" w14:textId="77777777" w:rsidR="00DB05F8" w:rsidRPr="00D2671D" w:rsidRDefault="00DB05F8">
      <w:pPr>
        <w:ind w:right="10"/>
        <w:rPr>
          <w:rFonts w:asciiTheme="minorHAnsi" w:hAnsiTheme="minorHAnsi"/>
        </w:rPr>
      </w:pPr>
    </w:p>
    <w:p w14:paraId="741E42B7" w14:textId="06803F58" w:rsidR="00F71A05" w:rsidRPr="00DB05F8" w:rsidRDefault="00DB05F8" w:rsidP="00B515A0">
      <w:pPr>
        <w:pStyle w:val="Text-Citation"/>
        <w:ind w:left="0" w:firstLine="0"/>
        <w:rPr>
          <w:rFonts w:asciiTheme="minorHAnsi" w:hAnsiTheme="minorHAnsi"/>
        </w:rPr>
      </w:pPr>
      <w:r>
        <w:rPr>
          <w:rFonts w:asciiTheme="minorHAnsi" w:hAnsiTheme="minorHAnsi"/>
        </w:rPr>
        <w:t xml:space="preserve">Gali, K. &amp; Song, A.V. (December 2016). </w:t>
      </w:r>
      <w:r>
        <w:rPr>
          <w:rFonts w:asciiTheme="minorHAnsi" w:hAnsiTheme="minorHAnsi"/>
          <w:i/>
        </w:rPr>
        <w:t>SES</w:t>
      </w:r>
      <w:r w:rsidRPr="00DB05F8">
        <w:rPr>
          <w:rFonts w:asciiTheme="minorHAnsi" w:hAnsiTheme="minorHAnsi"/>
          <w:i/>
        </w:rPr>
        <w:t xml:space="preserve"> and racial/ethnic disparities in smoking initiation in emerging adults</w:t>
      </w:r>
      <w:r>
        <w:rPr>
          <w:rFonts w:asciiTheme="minorHAnsi" w:hAnsiTheme="minorHAnsi"/>
        </w:rPr>
        <w:t>. Poster presentation at the 14</w:t>
      </w:r>
      <w:r w:rsidRPr="00DB05F8">
        <w:rPr>
          <w:rFonts w:asciiTheme="minorHAnsi" w:hAnsiTheme="minorHAnsi"/>
          <w:vertAlign w:val="superscript"/>
        </w:rPr>
        <w:t>th</w:t>
      </w:r>
      <w:r>
        <w:rPr>
          <w:rFonts w:asciiTheme="minorHAnsi" w:hAnsiTheme="minorHAnsi"/>
        </w:rPr>
        <w:t xml:space="preserve"> International Congress of Behavioral Medicine, Melbourne, Australia.</w:t>
      </w:r>
    </w:p>
    <w:p w14:paraId="47F25CB8" w14:textId="77777777" w:rsidR="00F71A05" w:rsidRDefault="00F71A05" w:rsidP="00B515A0">
      <w:pPr>
        <w:pStyle w:val="Text-Citation"/>
        <w:ind w:left="0" w:firstLine="0"/>
        <w:rPr>
          <w:rFonts w:asciiTheme="minorHAnsi" w:hAnsiTheme="minorHAnsi"/>
        </w:rPr>
      </w:pPr>
    </w:p>
    <w:p w14:paraId="1E1256B6" w14:textId="77777777" w:rsidR="00B515A0" w:rsidRPr="00D2671D" w:rsidRDefault="005B7431" w:rsidP="00B515A0">
      <w:pPr>
        <w:pStyle w:val="Text-Citation"/>
        <w:ind w:left="0" w:firstLine="0"/>
        <w:rPr>
          <w:rFonts w:asciiTheme="minorHAnsi" w:hAnsiTheme="minorHAnsi"/>
        </w:rPr>
      </w:pPr>
      <w:r w:rsidRPr="00D2671D">
        <w:rPr>
          <w:rFonts w:asciiTheme="minorHAnsi" w:hAnsiTheme="minorHAnsi"/>
        </w:rPr>
        <w:t>Mendiola, J., Tiemensma, J., Gonzalez, M., &amp; Song, A. V</w:t>
      </w:r>
      <w:r w:rsidR="00BB5CA6" w:rsidRPr="00D2671D">
        <w:rPr>
          <w:rFonts w:asciiTheme="minorHAnsi" w:hAnsiTheme="minorHAnsi"/>
        </w:rPr>
        <w:t xml:space="preserve">. (November 2015). </w:t>
      </w:r>
      <w:r w:rsidRPr="00D2671D">
        <w:rPr>
          <w:rFonts w:asciiTheme="minorHAnsi" w:hAnsiTheme="minorHAnsi"/>
          <w:i/>
        </w:rPr>
        <w:t>Effects of socioeconomic status on sexual risk behaviors among Hispanic and non-Hispanic young adults.</w:t>
      </w:r>
      <w:r w:rsidRPr="00D2671D">
        <w:rPr>
          <w:rFonts w:asciiTheme="minorHAnsi" w:hAnsiTheme="minorHAnsi"/>
        </w:rPr>
        <w:t xml:space="preserve"> Poster presentation at the 143rd Annual Meeting and Exposition of the American Public Health Association, Chicago, IL.</w:t>
      </w:r>
    </w:p>
    <w:p w14:paraId="3AC7AF27" w14:textId="77777777" w:rsidR="00B515A0" w:rsidRPr="00D2671D" w:rsidRDefault="00B515A0" w:rsidP="00B515A0">
      <w:pPr>
        <w:pStyle w:val="Text-Citation"/>
        <w:ind w:left="0" w:firstLine="0"/>
        <w:rPr>
          <w:rFonts w:asciiTheme="minorHAnsi" w:hAnsiTheme="minorHAnsi"/>
        </w:rPr>
      </w:pPr>
    </w:p>
    <w:p w14:paraId="640FBA3B" w14:textId="4095418F" w:rsidR="005B7431" w:rsidRPr="00D2671D" w:rsidRDefault="005B7431" w:rsidP="00B515A0">
      <w:pPr>
        <w:pStyle w:val="Text-Citation"/>
        <w:ind w:left="0" w:firstLine="0"/>
        <w:rPr>
          <w:rFonts w:asciiTheme="minorHAnsi" w:hAnsiTheme="minorHAnsi"/>
        </w:rPr>
      </w:pPr>
      <w:r w:rsidRPr="00D2671D">
        <w:rPr>
          <w:rFonts w:asciiTheme="minorHAnsi" w:hAnsiTheme="minorHAnsi"/>
        </w:rPr>
        <w:t xml:space="preserve">Gonzalez, M., Mendiola, J., Song, A. V., Dias-Rios, L., </w:t>
      </w:r>
      <w:r w:rsidR="00BB5CA6" w:rsidRPr="00D2671D">
        <w:rPr>
          <w:rFonts w:asciiTheme="minorHAnsi" w:hAnsiTheme="minorHAnsi"/>
        </w:rPr>
        <w:t xml:space="preserve">&amp; Modayil, M. (November 2015). </w:t>
      </w:r>
      <w:r w:rsidRPr="00D2671D">
        <w:rPr>
          <w:rFonts w:asciiTheme="minorHAnsi" w:hAnsiTheme="minorHAnsi"/>
          <w:i/>
        </w:rPr>
        <w:t>Unfavorable eating patterns among Mexican-identified Californians: Stratifying by nativity is crucial to understa</w:t>
      </w:r>
      <w:r w:rsidR="00BB5CA6" w:rsidRPr="00D2671D">
        <w:rPr>
          <w:rFonts w:asciiTheme="minorHAnsi" w:hAnsiTheme="minorHAnsi"/>
          <w:i/>
        </w:rPr>
        <w:t>nding generational differences.</w:t>
      </w:r>
      <w:r w:rsidRPr="00D2671D">
        <w:rPr>
          <w:rFonts w:asciiTheme="minorHAnsi" w:hAnsiTheme="minorHAnsi"/>
        </w:rPr>
        <w:t xml:space="preserve"> Poster presentation at the 143rd Annual Meeting and Exposition of the American Public Health Association, Chicago, IL.</w:t>
      </w:r>
    </w:p>
    <w:p w14:paraId="19973487" w14:textId="77777777" w:rsidR="00B515A0" w:rsidRPr="00D2671D" w:rsidRDefault="00B515A0" w:rsidP="00B515A0">
      <w:pPr>
        <w:pStyle w:val="Text-Citation"/>
        <w:ind w:left="0" w:firstLine="0"/>
        <w:rPr>
          <w:rFonts w:asciiTheme="minorHAnsi" w:hAnsiTheme="minorHAnsi"/>
        </w:rPr>
      </w:pPr>
    </w:p>
    <w:p w14:paraId="000FDC61" w14:textId="0F462D82" w:rsidR="005B7431" w:rsidRPr="00D2671D" w:rsidRDefault="005B7431" w:rsidP="00B515A0">
      <w:pPr>
        <w:pStyle w:val="Text-Citation"/>
        <w:ind w:left="0" w:firstLine="0"/>
        <w:rPr>
          <w:rFonts w:asciiTheme="minorHAnsi" w:hAnsiTheme="minorHAnsi"/>
        </w:rPr>
      </w:pPr>
      <w:r w:rsidRPr="00D2671D">
        <w:rPr>
          <w:rFonts w:asciiTheme="minorHAnsi" w:hAnsiTheme="minorHAnsi"/>
        </w:rPr>
        <w:t>Gonzalez, M., Mendiola, J., Song, A. V., Dias-Rios, L., &amp;</w:t>
      </w:r>
      <w:r w:rsidR="00BB5CA6" w:rsidRPr="00D2671D">
        <w:rPr>
          <w:rFonts w:asciiTheme="minorHAnsi" w:hAnsiTheme="minorHAnsi"/>
        </w:rPr>
        <w:t xml:space="preserve"> Modayil, M. (Novebmer 2015). </w:t>
      </w:r>
      <w:r w:rsidRPr="00D2671D">
        <w:rPr>
          <w:rFonts w:asciiTheme="minorHAnsi" w:hAnsiTheme="minorHAnsi"/>
          <w:i/>
        </w:rPr>
        <w:t>Social determinants of physician care utilization vary by generational status for Mex</w:t>
      </w:r>
      <w:r w:rsidR="00BB5CA6" w:rsidRPr="00D2671D">
        <w:rPr>
          <w:rFonts w:asciiTheme="minorHAnsi" w:hAnsiTheme="minorHAnsi"/>
          <w:i/>
        </w:rPr>
        <w:t>ican-identified Californians.</w:t>
      </w:r>
      <w:r w:rsidRPr="00D2671D">
        <w:rPr>
          <w:rFonts w:asciiTheme="minorHAnsi" w:hAnsiTheme="minorHAnsi"/>
        </w:rPr>
        <w:t xml:space="preserve"> Poster presentation at the 143rd Annual Meeting and Exposition of the American Public Health Association, Chicago, IL.</w:t>
      </w:r>
    </w:p>
    <w:p w14:paraId="58C6CBD9" w14:textId="77777777" w:rsidR="00B515A0" w:rsidRPr="00D2671D" w:rsidRDefault="00B515A0" w:rsidP="00B515A0">
      <w:pPr>
        <w:pStyle w:val="Text-Citation"/>
        <w:ind w:left="0" w:firstLine="0"/>
        <w:rPr>
          <w:rFonts w:asciiTheme="minorHAnsi" w:hAnsiTheme="minorHAnsi"/>
        </w:rPr>
      </w:pPr>
    </w:p>
    <w:p w14:paraId="723548F2" w14:textId="53F9E75F" w:rsidR="005B7431" w:rsidRPr="00D2671D" w:rsidRDefault="005B7431" w:rsidP="00B515A0">
      <w:pPr>
        <w:pStyle w:val="Text-Citation"/>
        <w:ind w:left="0" w:firstLine="0"/>
        <w:rPr>
          <w:rFonts w:asciiTheme="minorHAnsi" w:hAnsiTheme="minorHAnsi"/>
        </w:rPr>
      </w:pPr>
      <w:r w:rsidRPr="00D2671D">
        <w:rPr>
          <w:rFonts w:asciiTheme="minorHAnsi" w:hAnsiTheme="minorHAnsi"/>
        </w:rPr>
        <w:t>Mendiola, J. &amp; Song, A. V. (February 2015). "Cognitive And Affective Assessments Of Sexually Transmitted Inf</w:t>
      </w:r>
      <w:r w:rsidR="00BB5CA6" w:rsidRPr="00D2671D">
        <w:rPr>
          <w:rFonts w:asciiTheme="minorHAnsi" w:hAnsiTheme="minorHAnsi"/>
        </w:rPr>
        <w:t>ections In Casual Relationships.</w:t>
      </w:r>
      <w:r w:rsidRPr="00D2671D">
        <w:rPr>
          <w:rFonts w:asciiTheme="minorHAnsi" w:hAnsiTheme="minorHAnsi"/>
        </w:rPr>
        <w:t>"</w:t>
      </w:r>
      <w:r w:rsidR="00BB5CA6" w:rsidRPr="00D2671D">
        <w:rPr>
          <w:rFonts w:asciiTheme="minorHAnsi" w:hAnsiTheme="minorHAnsi"/>
        </w:rPr>
        <w:t xml:space="preserve"> Poster presentation at the 16th Annual Meeting of the Society for Personality and Social Psychology,</w:t>
      </w:r>
      <w:r w:rsidRPr="00D2671D">
        <w:rPr>
          <w:rFonts w:asciiTheme="minorHAnsi" w:hAnsiTheme="minorHAnsi"/>
        </w:rPr>
        <w:t xml:space="preserve"> </w:t>
      </w:r>
      <w:r w:rsidR="00BB5CA6" w:rsidRPr="00D2671D">
        <w:rPr>
          <w:rFonts w:asciiTheme="minorHAnsi" w:hAnsiTheme="minorHAnsi"/>
        </w:rPr>
        <w:t>Long Beach, CA.</w:t>
      </w:r>
    </w:p>
    <w:p w14:paraId="5D87357F" w14:textId="77777777" w:rsidR="00B515A0" w:rsidRPr="00D2671D" w:rsidRDefault="00B515A0" w:rsidP="00B515A0">
      <w:pPr>
        <w:pStyle w:val="Text-Citation"/>
        <w:ind w:left="0" w:firstLine="0"/>
        <w:rPr>
          <w:rFonts w:asciiTheme="minorHAnsi" w:hAnsiTheme="minorHAnsi"/>
        </w:rPr>
      </w:pPr>
    </w:p>
    <w:p w14:paraId="100D9FC4" w14:textId="60460F0B" w:rsidR="00BB5CA6" w:rsidRPr="00D2671D" w:rsidRDefault="005B7431" w:rsidP="00B515A0">
      <w:pPr>
        <w:pStyle w:val="Text-Citation"/>
        <w:ind w:left="0" w:firstLine="0"/>
        <w:rPr>
          <w:rFonts w:asciiTheme="minorHAnsi" w:hAnsiTheme="minorHAnsi"/>
        </w:rPr>
      </w:pPr>
      <w:r w:rsidRPr="00D2671D">
        <w:rPr>
          <w:rFonts w:asciiTheme="minorHAnsi" w:hAnsiTheme="minorHAnsi"/>
        </w:rPr>
        <w:t xml:space="preserve">Loewen, S. </w:t>
      </w:r>
      <w:r w:rsidR="00BB5CA6" w:rsidRPr="00D2671D">
        <w:rPr>
          <w:rFonts w:asciiTheme="minorHAnsi" w:hAnsiTheme="minorHAnsi"/>
        </w:rPr>
        <w:t>&amp;</w:t>
      </w:r>
      <w:r w:rsidRPr="00D2671D">
        <w:rPr>
          <w:rFonts w:asciiTheme="minorHAnsi" w:hAnsiTheme="minorHAnsi"/>
        </w:rPr>
        <w:t xml:space="preserve"> Song, A. V. </w:t>
      </w:r>
      <w:r w:rsidR="00BB5CA6" w:rsidRPr="00D2671D">
        <w:rPr>
          <w:rFonts w:asciiTheme="minorHAnsi" w:hAnsiTheme="minorHAnsi"/>
        </w:rPr>
        <w:t xml:space="preserve">(February 2015). </w:t>
      </w:r>
      <w:r w:rsidRPr="00D2671D">
        <w:rPr>
          <w:rFonts w:asciiTheme="minorHAnsi" w:hAnsiTheme="minorHAnsi"/>
          <w:i/>
        </w:rPr>
        <w:t>What About My Friends? Individuals’ Perceptions Of Prevalence Of Sexually Transmitted Infections Across Social Groups And Their Re</w:t>
      </w:r>
      <w:r w:rsidR="00BB5CA6" w:rsidRPr="00D2671D">
        <w:rPr>
          <w:rFonts w:asciiTheme="minorHAnsi" w:hAnsiTheme="minorHAnsi"/>
          <w:i/>
        </w:rPr>
        <w:t>lation To Condom Use Intentions.</w:t>
      </w:r>
      <w:r w:rsidRPr="00D2671D">
        <w:rPr>
          <w:rFonts w:asciiTheme="minorHAnsi" w:hAnsiTheme="minorHAnsi"/>
        </w:rPr>
        <w:t xml:space="preserve"> </w:t>
      </w:r>
      <w:r w:rsidR="00BB5CA6" w:rsidRPr="00D2671D">
        <w:rPr>
          <w:rFonts w:asciiTheme="minorHAnsi" w:hAnsiTheme="minorHAnsi"/>
        </w:rPr>
        <w:t>Poster presentation at the 16th Annual Meeting of the Society for Personality and Social Psychology, Long Beach, CA.</w:t>
      </w:r>
    </w:p>
    <w:p w14:paraId="7ABBF5C1" w14:textId="77777777" w:rsidR="00B515A0" w:rsidRPr="00D2671D" w:rsidRDefault="00B515A0" w:rsidP="00B515A0">
      <w:pPr>
        <w:pStyle w:val="Text-Citation"/>
        <w:ind w:left="0" w:firstLine="0"/>
        <w:rPr>
          <w:rFonts w:asciiTheme="minorHAnsi" w:hAnsiTheme="minorHAnsi"/>
        </w:rPr>
      </w:pPr>
    </w:p>
    <w:p w14:paraId="54D0FD55" w14:textId="77777777" w:rsidR="00F60883" w:rsidRPr="00D2671D" w:rsidRDefault="00F60883" w:rsidP="00B515A0">
      <w:pPr>
        <w:widowControl w:val="0"/>
        <w:autoSpaceDE w:val="0"/>
        <w:autoSpaceDN w:val="0"/>
        <w:adjustRightInd w:val="0"/>
        <w:rPr>
          <w:rFonts w:asciiTheme="minorHAnsi" w:hAnsiTheme="minorHAnsi" w:cs="TimesNewRomanPS-BoldMT"/>
          <w:bCs/>
          <w:i/>
          <w:iCs/>
        </w:rPr>
      </w:pPr>
      <w:r w:rsidRPr="00D2671D">
        <w:rPr>
          <w:rFonts w:asciiTheme="minorHAnsi" w:hAnsiTheme="minorHAnsi" w:cs="TimesNewRomanPS-BoldMT"/>
          <w:bCs/>
        </w:rPr>
        <w:t xml:space="preserve">Epperson, A. E., Song, A. V., &amp; Wallander, J. L. (May 2014). </w:t>
      </w:r>
      <w:r w:rsidRPr="00D2671D">
        <w:rPr>
          <w:rFonts w:asciiTheme="minorHAnsi" w:hAnsiTheme="minorHAnsi" w:cs="TimesNewRomanPS-BoldMT"/>
          <w:bCs/>
          <w:i/>
          <w:iCs/>
        </w:rPr>
        <w:t>Do Pubertal Status and Body</w:t>
      </w:r>
    </w:p>
    <w:p w14:paraId="70938470" w14:textId="4C837813" w:rsidR="00F60883" w:rsidRPr="00D2671D" w:rsidRDefault="00F60883" w:rsidP="00B515A0">
      <w:pPr>
        <w:widowControl w:val="0"/>
        <w:autoSpaceDE w:val="0"/>
        <w:autoSpaceDN w:val="0"/>
        <w:adjustRightInd w:val="0"/>
        <w:rPr>
          <w:rFonts w:asciiTheme="minorHAnsi" w:hAnsiTheme="minorHAnsi" w:cs="TimesNewRomanPS-BoldMT"/>
          <w:bCs/>
        </w:rPr>
      </w:pPr>
      <w:r w:rsidRPr="00D2671D">
        <w:rPr>
          <w:rFonts w:asciiTheme="minorHAnsi" w:hAnsiTheme="minorHAnsi" w:cs="TimesNewRomanPS-BoldMT"/>
          <w:bCs/>
          <w:i/>
          <w:iCs/>
        </w:rPr>
        <w:t xml:space="preserve">Perception Influence Patterns of Weight Loss Across Time? </w:t>
      </w:r>
      <w:r w:rsidRPr="00D2671D">
        <w:rPr>
          <w:rFonts w:asciiTheme="minorHAnsi" w:hAnsiTheme="minorHAnsi" w:cs="TimesNewRomanPS-BoldMT"/>
          <w:bCs/>
        </w:rPr>
        <w:t xml:space="preserve">Poster presentation at the </w:t>
      </w:r>
      <w:r w:rsidR="007E6A72" w:rsidRPr="00D2671D">
        <w:rPr>
          <w:rFonts w:asciiTheme="minorHAnsi" w:hAnsiTheme="minorHAnsi" w:cs="TimesNewRomanPS-BoldMT"/>
          <w:bCs/>
        </w:rPr>
        <w:t>26</w:t>
      </w:r>
      <w:r w:rsidR="007E6A72" w:rsidRPr="00D2671D">
        <w:rPr>
          <w:rFonts w:asciiTheme="minorHAnsi" w:hAnsiTheme="minorHAnsi" w:cs="TimesNewRomanPS-BoldMT"/>
          <w:bCs/>
          <w:vertAlign w:val="superscript"/>
        </w:rPr>
        <w:t>th</w:t>
      </w:r>
      <w:r w:rsidR="007E6A72" w:rsidRPr="00D2671D">
        <w:rPr>
          <w:rFonts w:asciiTheme="minorHAnsi" w:hAnsiTheme="minorHAnsi" w:cs="TimesNewRomanPS-BoldMT"/>
          <w:bCs/>
        </w:rPr>
        <w:t xml:space="preserve"> Annual Convention for the </w:t>
      </w:r>
      <w:r w:rsidRPr="00D2671D">
        <w:rPr>
          <w:rFonts w:asciiTheme="minorHAnsi" w:hAnsiTheme="minorHAnsi" w:cs="TimesNewRomanPS-BoldMT"/>
          <w:bCs/>
        </w:rPr>
        <w:t>Association for Psychological Science meeting, San Francisco, CA.</w:t>
      </w:r>
    </w:p>
    <w:p w14:paraId="47459E26" w14:textId="77777777" w:rsidR="00F60883" w:rsidRPr="00D2671D" w:rsidRDefault="00F60883" w:rsidP="00B515A0">
      <w:pPr>
        <w:ind w:right="10"/>
        <w:rPr>
          <w:rFonts w:asciiTheme="minorHAnsi" w:hAnsiTheme="minorHAnsi"/>
        </w:rPr>
      </w:pPr>
    </w:p>
    <w:p w14:paraId="0266C447" w14:textId="773026FA" w:rsidR="00CC5417" w:rsidRPr="00D2671D" w:rsidRDefault="00CC5417" w:rsidP="00B515A0">
      <w:pPr>
        <w:widowControl w:val="0"/>
        <w:autoSpaceDE w:val="0"/>
        <w:autoSpaceDN w:val="0"/>
        <w:adjustRightInd w:val="0"/>
        <w:rPr>
          <w:rFonts w:asciiTheme="minorHAnsi" w:hAnsiTheme="minorHAnsi" w:cs="TimesNewRomanPS-BoldMT"/>
          <w:bCs/>
          <w:i/>
          <w:iCs/>
        </w:rPr>
      </w:pPr>
      <w:r w:rsidRPr="00D2671D">
        <w:rPr>
          <w:rFonts w:asciiTheme="minorHAnsi" w:hAnsiTheme="minorHAnsi" w:cs="TimesNewRomanPS-BoldMT"/>
          <w:bCs/>
        </w:rPr>
        <w:t>Epperson, A. E., Song, A. V., &amp; Wallander, J. L. (</w:t>
      </w:r>
      <w:r w:rsidR="00F60883" w:rsidRPr="00D2671D">
        <w:rPr>
          <w:rFonts w:asciiTheme="minorHAnsi" w:hAnsiTheme="minorHAnsi" w:cs="TimesNewRomanPS-BoldMT"/>
          <w:bCs/>
        </w:rPr>
        <w:t xml:space="preserve">April </w:t>
      </w:r>
      <w:r w:rsidRPr="00D2671D">
        <w:rPr>
          <w:rFonts w:asciiTheme="minorHAnsi" w:hAnsiTheme="minorHAnsi" w:cs="TimesNewRomanPS-BoldMT"/>
          <w:bCs/>
        </w:rPr>
        <w:t xml:space="preserve">2014). </w:t>
      </w:r>
      <w:r w:rsidRPr="00D2671D">
        <w:rPr>
          <w:rFonts w:asciiTheme="minorHAnsi" w:hAnsiTheme="minorHAnsi" w:cs="TimesNewRomanPS-BoldMT"/>
          <w:bCs/>
          <w:i/>
          <w:iCs/>
        </w:rPr>
        <w:t>Body Perception and Weight</w:t>
      </w:r>
    </w:p>
    <w:p w14:paraId="3B848EF1" w14:textId="77777777" w:rsidR="00CC5417" w:rsidRPr="00D2671D" w:rsidRDefault="00CC5417" w:rsidP="00B515A0">
      <w:pPr>
        <w:widowControl w:val="0"/>
        <w:autoSpaceDE w:val="0"/>
        <w:autoSpaceDN w:val="0"/>
        <w:adjustRightInd w:val="0"/>
        <w:rPr>
          <w:rFonts w:asciiTheme="minorHAnsi" w:hAnsiTheme="minorHAnsi" w:cs="TimesNewRomanPS-BoldMT"/>
          <w:bCs/>
        </w:rPr>
      </w:pPr>
      <w:r w:rsidRPr="00D2671D">
        <w:rPr>
          <w:rFonts w:asciiTheme="minorHAnsi" w:hAnsiTheme="minorHAnsi" w:cs="TimesNewRomanPS-BoldMT"/>
          <w:bCs/>
          <w:i/>
          <w:iCs/>
        </w:rPr>
        <w:t>Loss Behavior Differences Among African American, Latino, and White Adolescents</w:t>
      </w:r>
      <w:r w:rsidRPr="00D2671D">
        <w:rPr>
          <w:rFonts w:asciiTheme="minorHAnsi" w:hAnsiTheme="minorHAnsi" w:cs="TimesNewRomanPS-BoldMT"/>
          <w:bCs/>
        </w:rPr>
        <w:t>.</w:t>
      </w:r>
    </w:p>
    <w:p w14:paraId="433B19BB" w14:textId="00752EA9" w:rsidR="00F60883" w:rsidRPr="00D2671D" w:rsidRDefault="00CC5417" w:rsidP="00B515A0">
      <w:pPr>
        <w:rPr>
          <w:rFonts w:asciiTheme="minorHAnsi" w:hAnsiTheme="minorHAnsi"/>
        </w:rPr>
      </w:pPr>
      <w:r w:rsidRPr="00D2671D">
        <w:rPr>
          <w:rFonts w:asciiTheme="minorHAnsi" w:hAnsiTheme="minorHAnsi" w:cs="TimesNewRomanPS-BoldMT"/>
          <w:bCs/>
        </w:rPr>
        <w:t xml:space="preserve">Poster presentation at the </w:t>
      </w:r>
      <w:r w:rsidR="007E6A72" w:rsidRPr="00D2671D">
        <w:rPr>
          <w:rFonts w:asciiTheme="minorHAnsi" w:hAnsiTheme="minorHAnsi" w:cs="Arial"/>
          <w:color w:val="000000"/>
          <w:shd w:val="clear" w:color="auto" w:fill="FFFFFF"/>
        </w:rPr>
        <w:t>35</w:t>
      </w:r>
      <w:r w:rsidR="007E6A72" w:rsidRPr="00D2671D">
        <w:rPr>
          <w:rFonts w:asciiTheme="minorHAnsi" w:hAnsiTheme="minorHAnsi" w:cs="Arial"/>
          <w:color w:val="000000"/>
          <w:shd w:val="clear" w:color="auto" w:fill="FFFFFF"/>
          <w:vertAlign w:val="superscript"/>
        </w:rPr>
        <w:t>th</w:t>
      </w:r>
      <w:r w:rsidR="007E6A72" w:rsidRPr="00D2671D">
        <w:rPr>
          <w:rFonts w:asciiTheme="minorHAnsi" w:hAnsiTheme="minorHAnsi" w:cs="Arial"/>
          <w:color w:val="000000"/>
          <w:shd w:val="clear" w:color="auto" w:fill="FFFFFF"/>
        </w:rPr>
        <w:t> Annual Meeting &amp; Scientific Sessions of the Society of Behavioral Medicine</w:t>
      </w:r>
      <w:r w:rsidRPr="00D2671D">
        <w:rPr>
          <w:rFonts w:asciiTheme="minorHAnsi" w:hAnsiTheme="minorHAnsi" w:cs="TimesNewRomanPS-BoldMT"/>
          <w:bCs/>
        </w:rPr>
        <w:t>,</w:t>
      </w:r>
      <w:r w:rsidR="007E6A72" w:rsidRPr="00D2671D">
        <w:rPr>
          <w:rFonts w:asciiTheme="minorHAnsi" w:hAnsiTheme="minorHAnsi"/>
        </w:rPr>
        <w:t xml:space="preserve"> </w:t>
      </w:r>
      <w:r w:rsidRPr="00D2671D">
        <w:rPr>
          <w:rFonts w:asciiTheme="minorHAnsi" w:hAnsiTheme="minorHAnsi" w:cs="TimesNewRomanPS-BoldMT"/>
          <w:bCs/>
        </w:rPr>
        <w:t>Philadelphia, PA.</w:t>
      </w:r>
      <w:r w:rsidR="00F60883" w:rsidRPr="00D2671D">
        <w:rPr>
          <w:rFonts w:asciiTheme="minorHAnsi" w:hAnsiTheme="minorHAnsi" w:cs="TimesNewRomanPS-BoldMT"/>
          <w:bCs/>
        </w:rPr>
        <w:t xml:space="preserve"> </w:t>
      </w:r>
    </w:p>
    <w:p w14:paraId="1DFBAA74" w14:textId="77777777" w:rsidR="00F60883" w:rsidRPr="00D2671D" w:rsidRDefault="00F60883" w:rsidP="00B515A0">
      <w:pPr>
        <w:widowControl w:val="0"/>
        <w:autoSpaceDE w:val="0"/>
        <w:autoSpaceDN w:val="0"/>
        <w:adjustRightInd w:val="0"/>
        <w:rPr>
          <w:rFonts w:asciiTheme="minorHAnsi" w:hAnsiTheme="minorHAnsi" w:cs="TimesNewRomanPS-BoldMT"/>
          <w:bCs/>
        </w:rPr>
      </w:pPr>
    </w:p>
    <w:p w14:paraId="16B2C091" w14:textId="31F1328E" w:rsidR="00F60883" w:rsidRPr="00D2671D" w:rsidRDefault="00F60883" w:rsidP="00B515A0">
      <w:pPr>
        <w:widowControl w:val="0"/>
        <w:autoSpaceDE w:val="0"/>
        <w:autoSpaceDN w:val="0"/>
        <w:adjustRightInd w:val="0"/>
        <w:rPr>
          <w:rFonts w:asciiTheme="minorHAnsi" w:hAnsiTheme="minorHAnsi" w:cs="TimesNewRomanPS-BoldMT"/>
          <w:bCs/>
        </w:rPr>
      </w:pPr>
      <w:r w:rsidRPr="00D2671D">
        <w:rPr>
          <w:rFonts w:asciiTheme="minorHAnsi" w:hAnsiTheme="minorHAnsi"/>
        </w:rPr>
        <w:t xml:space="preserve">Mendiola, J., &amp; Song, A. V. (April 2014).Cognitive and affective perceptions of sexual risk behavior. Poster presented at the </w:t>
      </w:r>
      <w:r w:rsidR="007E6A72" w:rsidRPr="00D2671D">
        <w:rPr>
          <w:rFonts w:asciiTheme="minorHAnsi" w:hAnsiTheme="minorHAnsi" w:cs="Arial"/>
          <w:color w:val="000000"/>
          <w:shd w:val="clear" w:color="auto" w:fill="FFFFFF"/>
        </w:rPr>
        <w:t>35</w:t>
      </w:r>
      <w:r w:rsidR="007E6A72" w:rsidRPr="00D2671D">
        <w:rPr>
          <w:rFonts w:asciiTheme="minorHAnsi" w:hAnsiTheme="minorHAnsi" w:cs="Arial"/>
          <w:color w:val="000000"/>
          <w:shd w:val="clear" w:color="auto" w:fill="FFFFFF"/>
          <w:vertAlign w:val="superscript"/>
        </w:rPr>
        <w:t>th</w:t>
      </w:r>
      <w:r w:rsidR="007E6A72" w:rsidRPr="00D2671D">
        <w:rPr>
          <w:rFonts w:asciiTheme="minorHAnsi" w:hAnsiTheme="minorHAnsi" w:cs="Arial"/>
          <w:color w:val="000000"/>
          <w:shd w:val="clear" w:color="auto" w:fill="FFFFFF"/>
        </w:rPr>
        <w:t> Annual Meeting &amp; Scientific Sessions of the Society of Behavioral Medicine</w:t>
      </w:r>
      <w:r w:rsidR="007E6A72" w:rsidRPr="00D2671D">
        <w:rPr>
          <w:rFonts w:asciiTheme="minorHAnsi" w:hAnsiTheme="minorHAnsi" w:cs="TimesNewRomanPS-BoldMT"/>
          <w:bCs/>
        </w:rPr>
        <w:t>,</w:t>
      </w:r>
      <w:r w:rsidR="007E6A72" w:rsidRPr="00D2671D">
        <w:rPr>
          <w:rFonts w:asciiTheme="minorHAnsi" w:hAnsiTheme="minorHAnsi"/>
        </w:rPr>
        <w:t xml:space="preserve"> </w:t>
      </w:r>
      <w:r w:rsidR="007E6A72" w:rsidRPr="00D2671D">
        <w:rPr>
          <w:rFonts w:asciiTheme="minorHAnsi" w:hAnsiTheme="minorHAnsi" w:cs="TimesNewRomanPS-BoldMT"/>
          <w:bCs/>
        </w:rPr>
        <w:t>Philadelphia, PA.</w:t>
      </w:r>
    </w:p>
    <w:p w14:paraId="39955BD8" w14:textId="77777777" w:rsidR="007E6A72" w:rsidRPr="00D2671D" w:rsidRDefault="007E6A72" w:rsidP="00B515A0">
      <w:pPr>
        <w:widowControl w:val="0"/>
        <w:autoSpaceDE w:val="0"/>
        <w:autoSpaceDN w:val="0"/>
        <w:adjustRightInd w:val="0"/>
        <w:rPr>
          <w:rFonts w:asciiTheme="minorHAnsi" w:hAnsiTheme="minorHAnsi" w:cs="TimesNewRomanPS-BoldMT"/>
          <w:bCs/>
        </w:rPr>
      </w:pPr>
    </w:p>
    <w:p w14:paraId="59224EF3" w14:textId="0E1BB0C4" w:rsidR="00A77AEC" w:rsidRPr="00D2671D" w:rsidRDefault="00A77AEC" w:rsidP="00B515A0">
      <w:pPr>
        <w:rPr>
          <w:rFonts w:asciiTheme="minorHAnsi" w:hAnsiTheme="minorHAnsi"/>
        </w:rPr>
      </w:pPr>
      <w:r w:rsidRPr="00D2671D">
        <w:rPr>
          <w:rFonts w:asciiTheme="minorHAnsi" w:hAnsiTheme="minorHAnsi"/>
        </w:rPr>
        <w:t xml:space="preserve">Song, A. V. (March 2014). </w:t>
      </w:r>
      <w:r w:rsidR="00F1591A" w:rsidRPr="00D2671D">
        <w:rPr>
          <w:rFonts w:asciiTheme="minorHAnsi" w:hAnsiTheme="minorHAnsi"/>
          <w:iCs/>
          <w:color w:val="404040"/>
          <w:bdr w:val="none" w:sz="0" w:space="0" w:color="auto" w:frame="1"/>
          <w:shd w:val="clear" w:color="auto" w:fill="FFFFFF"/>
        </w:rPr>
        <w:t>An Interdisciplinary Approach to Identifying Smoking-Related Disparities</w:t>
      </w:r>
      <w:r w:rsidRPr="00D2671D">
        <w:rPr>
          <w:rFonts w:asciiTheme="minorHAnsi" w:hAnsiTheme="minorHAnsi" w:cs="Didot"/>
        </w:rPr>
        <w:t>. Health Sciences Research Institute Research Week Symposium. University of California, Merced.</w:t>
      </w:r>
    </w:p>
    <w:p w14:paraId="143BB911" w14:textId="77777777" w:rsidR="00A77AEC" w:rsidRPr="00D2671D" w:rsidRDefault="00A77AEC" w:rsidP="00B515A0">
      <w:pPr>
        <w:ind w:right="10"/>
        <w:rPr>
          <w:rFonts w:asciiTheme="minorHAnsi" w:hAnsiTheme="minorHAnsi"/>
        </w:rPr>
      </w:pPr>
    </w:p>
    <w:p w14:paraId="52376D28" w14:textId="286F5D1E" w:rsidR="00A77AEC" w:rsidRPr="00D2671D" w:rsidRDefault="00A77AEC" w:rsidP="00B515A0">
      <w:pPr>
        <w:ind w:right="10"/>
        <w:rPr>
          <w:rFonts w:asciiTheme="minorHAnsi" w:hAnsiTheme="minorHAnsi"/>
        </w:rPr>
      </w:pPr>
      <w:r w:rsidRPr="00D2671D">
        <w:rPr>
          <w:rFonts w:asciiTheme="minorHAnsi" w:hAnsiTheme="minorHAnsi"/>
        </w:rPr>
        <w:t xml:space="preserve">Song, A. V. (February 2014).  </w:t>
      </w:r>
      <w:r w:rsidR="00C14C8D" w:rsidRPr="00D2671D">
        <w:rPr>
          <w:rFonts w:asciiTheme="minorHAnsi" w:hAnsiTheme="minorHAnsi" w:cs="Calibri"/>
          <w:bCs/>
        </w:rPr>
        <w:t>Advances in the Identification of Health Disparities</w:t>
      </w:r>
      <w:r w:rsidRPr="00D2671D">
        <w:rPr>
          <w:rFonts w:asciiTheme="minorHAnsi" w:hAnsiTheme="minorHAnsi"/>
        </w:rPr>
        <w:t>. Invited presentation to the California State University Fresno Research Infrastructure in Minority Institutions Talk Series.</w:t>
      </w:r>
    </w:p>
    <w:p w14:paraId="25C38717" w14:textId="77777777" w:rsidR="00A77AEC" w:rsidRPr="00D2671D" w:rsidRDefault="00A77AEC" w:rsidP="00B515A0">
      <w:pPr>
        <w:widowControl w:val="0"/>
        <w:autoSpaceDE w:val="0"/>
        <w:autoSpaceDN w:val="0"/>
        <w:adjustRightInd w:val="0"/>
        <w:rPr>
          <w:rFonts w:asciiTheme="minorHAnsi" w:hAnsiTheme="minorHAnsi"/>
        </w:rPr>
      </w:pPr>
    </w:p>
    <w:p w14:paraId="44B1B229" w14:textId="15764988" w:rsidR="00F60883" w:rsidRPr="00D2671D" w:rsidRDefault="00F60883" w:rsidP="00B515A0">
      <w:pPr>
        <w:widowControl w:val="0"/>
        <w:autoSpaceDE w:val="0"/>
        <w:autoSpaceDN w:val="0"/>
        <w:adjustRightInd w:val="0"/>
        <w:rPr>
          <w:rFonts w:asciiTheme="minorHAnsi" w:hAnsiTheme="minorHAnsi" w:cs="TimesNewRomanPS-BoldMT"/>
          <w:bCs/>
        </w:rPr>
      </w:pPr>
      <w:r w:rsidRPr="00D2671D">
        <w:rPr>
          <w:rFonts w:asciiTheme="minorHAnsi" w:hAnsiTheme="minorHAnsi"/>
        </w:rPr>
        <w:t>Mendiola, J., Loewen, S. M., Alexander, C. B., McClure, S., &amp; Song, A. V. (February 2014). Condom use in romantic and causal relationships: Adolescent’s perception of risk and worry over sexually transmitted infections. Poster presented at the</w:t>
      </w:r>
      <w:r w:rsidR="008C7129" w:rsidRPr="00D2671D">
        <w:rPr>
          <w:rFonts w:asciiTheme="minorHAnsi" w:hAnsiTheme="minorHAnsi"/>
        </w:rPr>
        <w:t xml:space="preserve"> 15th Annual </w:t>
      </w:r>
      <w:r w:rsidR="005D14FF" w:rsidRPr="00D2671D">
        <w:rPr>
          <w:rFonts w:asciiTheme="minorHAnsi" w:hAnsiTheme="minorHAnsi"/>
        </w:rPr>
        <w:t>Meeting</w:t>
      </w:r>
      <w:r w:rsidRPr="00D2671D">
        <w:rPr>
          <w:rFonts w:asciiTheme="minorHAnsi" w:hAnsiTheme="minorHAnsi"/>
        </w:rPr>
        <w:t xml:space="preserve"> of Society for Personality and Social Psychology, Austin, TX.</w:t>
      </w:r>
    </w:p>
    <w:p w14:paraId="7EB43A11" w14:textId="77777777" w:rsidR="00CC5417" w:rsidRPr="00D2671D" w:rsidRDefault="00CC5417" w:rsidP="00B515A0">
      <w:pPr>
        <w:widowControl w:val="0"/>
        <w:autoSpaceDE w:val="0"/>
        <w:autoSpaceDN w:val="0"/>
        <w:adjustRightInd w:val="0"/>
        <w:rPr>
          <w:rFonts w:asciiTheme="minorHAnsi" w:hAnsiTheme="minorHAnsi" w:cs="TimesNewRomanPS-BoldMT"/>
        </w:rPr>
      </w:pPr>
    </w:p>
    <w:p w14:paraId="2D659657" w14:textId="77777777" w:rsidR="00CC5417" w:rsidRPr="00D2671D" w:rsidRDefault="00CC5417" w:rsidP="00B515A0">
      <w:pPr>
        <w:widowControl w:val="0"/>
        <w:autoSpaceDE w:val="0"/>
        <w:autoSpaceDN w:val="0"/>
        <w:adjustRightInd w:val="0"/>
        <w:rPr>
          <w:rFonts w:asciiTheme="minorHAnsi" w:hAnsiTheme="minorHAnsi" w:cs="TimesNewRomanPS-BoldMT"/>
          <w:i/>
          <w:iCs/>
        </w:rPr>
      </w:pPr>
      <w:r w:rsidRPr="00D2671D">
        <w:rPr>
          <w:rFonts w:asciiTheme="minorHAnsi" w:hAnsiTheme="minorHAnsi" w:cs="TimesNewRomanPS-BoldMT"/>
        </w:rPr>
        <w:t xml:space="preserve">Epperson, A. E., Song, A. V., &amp; Wallander, J. L. (March 2013). </w:t>
      </w:r>
      <w:r w:rsidRPr="00D2671D">
        <w:rPr>
          <w:rFonts w:asciiTheme="minorHAnsi" w:hAnsiTheme="minorHAnsi" w:cs="TimesNewRomanPS-BoldMT"/>
          <w:i/>
          <w:iCs/>
        </w:rPr>
        <w:t>Understanding weight loss</w:t>
      </w:r>
    </w:p>
    <w:p w14:paraId="2D455263" w14:textId="77777777" w:rsidR="00CC5417" w:rsidRPr="00D2671D" w:rsidRDefault="00CC5417" w:rsidP="00B515A0">
      <w:pPr>
        <w:widowControl w:val="0"/>
        <w:autoSpaceDE w:val="0"/>
        <w:autoSpaceDN w:val="0"/>
        <w:adjustRightInd w:val="0"/>
        <w:rPr>
          <w:rFonts w:asciiTheme="minorHAnsi" w:hAnsiTheme="minorHAnsi" w:cs="TimesNewRomanPS-BoldMT"/>
          <w:i/>
          <w:iCs/>
        </w:rPr>
      </w:pPr>
      <w:r w:rsidRPr="00D2671D">
        <w:rPr>
          <w:rFonts w:asciiTheme="minorHAnsi" w:hAnsiTheme="minorHAnsi" w:cs="TimesNewRomanPS-BoldMT"/>
          <w:i/>
          <w:iCs/>
        </w:rPr>
        <w:t>attempts and body image perceptions among African American, Latino, and White</w:t>
      </w:r>
    </w:p>
    <w:p w14:paraId="7A52DCA6" w14:textId="44A7F847" w:rsidR="00F60883" w:rsidRPr="00D2671D" w:rsidRDefault="00CC5417" w:rsidP="00B515A0">
      <w:pPr>
        <w:widowControl w:val="0"/>
        <w:autoSpaceDE w:val="0"/>
        <w:autoSpaceDN w:val="0"/>
        <w:adjustRightInd w:val="0"/>
        <w:rPr>
          <w:rFonts w:asciiTheme="minorHAnsi" w:hAnsiTheme="minorHAnsi"/>
        </w:rPr>
      </w:pPr>
      <w:r w:rsidRPr="00D2671D">
        <w:rPr>
          <w:rFonts w:asciiTheme="minorHAnsi" w:hAnsiTheme="minorHAnsi" w:cs="TimesNewRomanPS-BoldMT"/>
          <w:i/>
          <w:iCs/>
        </w:rPr>
        <w:t>children</w:t>
      </w:r>
      <w:r w:rsidRPr="00D2671D">
        <w:rPr>
          <w:rFonts w:asciiTheme="minorHAnsi" w:hAnsiTheme="minorHAnsi" w:cs="TimesNewRomanPS-BoldMT"/>
        </w:rPr>
        <w:t xml:space="preserve">. Poster presentation at the </w:t>
      </w:r>
      <w:r w:rsidR="00234756" w:rsidRPr="00D2671D">
        <w:rPr>
          <w:rFonts w:asciiTheme="minorHAnsi" w:hAnsiTheme="minorHAnsi" w:cs="Arial"/>
          <w:color w:val="000000"/>
          <w:shd w:val="clear" w:color="auto" w:fill="FFFFFF"/>
        </w:rPr>
        <w:t>34</w:t>
      </w:r>
      <w:r w:rsidR="00234756" w:rsidRPr="00D2671D">
        <w:rPr>
          <w:rFonts w:asciiTheme="minorHAnsi" w:hAnsiTheme="minorHAnsi" w:cs="Arial"/>
          <w:color w:val="000000"/>
          <w:shd w:val="clear" w:color="auto" w:fill="FFFFFF"/>
          <w:vertAlign w:val="superscript"/>
        </w:rPr>
        <w:t>th</w:t>
      </w:r>
      <w:r w:rsidR="00234756" w:rsidRPr="00D2671D">
        <w:rPr>
          <w:rFonts w:asciiTheme="minorHAnsi" w:hAnsiTheme="minorHAnsi" w:cs="Arial"/>
          <w:color w:val="000000"/>
          <w:shd w:val="clear" w:color="auto" w:fill="FFFFFF"/>
        </w:rPr>
        <w:t> Annual Meeting &amp; Scientific Sessions of the Society of Behavioral Medicine</w:t>
      </w:r>
      <w:r w:rsidR="00234756" w:rsidRPr="00D2671D">
        <w:rPr>
          <w:rFonts w:asciiTheme="minorHAnsi" w:hAnsiTheme="minorHAnsi" w:cs="TimesNewRomanPS-BoldMT"/>
          <w:bCs/>
        </w:rPr>
        <w:t>,</w:t>
      </w:r>
      <w:r w:rsidR="00234756" w:rsidRPr="00D2671D">
        <w:rPr>
          <w:rFonts w:asciiTheme="minorHAnsi" w:hAnsiTheme="minorHAnsi"/>
        </w:rPr>
        <w:t xml:space="preserve"> </w:t>
      </w:r>
      <w:r w:rsidR="00234756" w:rsidRPr="00D2671D">
        <w:rPr>
          <w:rFonts w:asciiTheme="minorHAnsi" w:hAnsiTheme="minorHAnsi" w:cs="TimesNewRomanPS-BoldMT"/>
          <w:bCs/>
        </w:rPr>
        <w:t>San Francisco, CA.</w:t>
      </w:r>
    </w:p>
    <w:p w14:paraId="6EBDB5AA" w14:textId="77777777" w:rsidR="00F60883" w:rsidRPr="00D2671D" w:rsidRDefault="00F60883" w:rsidP="00B515A0">
      <w:pPr>
        <w:ind w:right="10"/>
        <w:rPr>
          <w:rFonts w:asciiTheme="minorHAnsi" w:hAnsiTheme="minorHAnsi"/>
        </w:rPr>
      </w:pPr>
    </w:p>
    <w:p w14:paraId="4A9E06C8" w14:textId="4003C328" w:rsidR="006974A6" w:rsidRPr="00D2671D" w:rsidRDefault="006974A6" w:rsidP="00B515A0">
      <w:pPr>
        <w:rPr>
          <w:rFonts w:asciiTheme="minorHAnsi" w:hAnsiTheme="minorHAnsi"/>
          <w:i/>
        </w:rPr>
      </w:pPr>
      <w:r w:rsidRPr="00D2671D">
        <w:rPr>
          <w:rFonts w:asciiTheme="minorHAnsi" w:hAnsiTheme="minorHAnsi"/>
        </w:rPr>
        <w:t xml:space="preserve">Loewen, S. M., Butler, M., &amp; Song, A. V. (March 2013). </w:t>
      </w:r>
      <w:r w:rsidRPr="00D2671D">
        <w:rPr>
          <w:rFonts w:asciiTheme="minorHAnsi" w:hAnsiTheme="minorHAnsi"/>
          <w:i/>
        </w:rPr>
        <w:t xml:space="preserve">Perceptions of contracting sexually transmitted infections (STIs) among low and high risk sexual behavior individuals predicts testing intentions. </w:t>
      </w:r>
      <w:r w:rsidRPr="00D2671D">
        <w:rPr>
          <w:rFonts w:asciiTheme="minorHAnsi" w:hAnsiTheme="minorHAnsi"/>
        </w:rPr>
        <w:t>Poster presented at the 34</w:t>
      </w:r>
      <w:r w:rsidRPr="00D2671D">
        <w:rPr>
          <w:rFonts w:asciiTheme="minorHAnsi" w:hAnsiTheme="minorHAnsi"/>
          <w:vertAlign w:val="superscript"/>
        </w:rPr>
        <w:t>th</w:t>
      </w:r>
      <w:r w:rsidR="00234756" w:rsidRPr="00D2671D">
        <w:rPr>
          <w:rFonts w:asciiTheme="minorHAnsi" w:hAnsiTheme="minorHAnsi"/>
        </w:rPr>
        <w:t xml:space="preserve"> Annual M</w:t>
      </w:r>
      <w:r w:rsidRPr="00D2671D">
        <w:rPr>
          <w:rFonts w:asciiTheme="minorHAnsi" w:hAnsiTheme="minorHAnsi"/>
        </w:rPr>
        <w:t xml:space="preserve">eeting of the Society of Behavioral Medicine, San Francisco, CA. </w:t>
      </w:r>
    </w:p>
    <w:p w14:paraId="10914BD8" w14:textId="77777777" w:rsidR="006974A6" w:rsidRPr="00D2671D" w:rsidRDefault="006974A6" w:rsidP="00B515A0">
      <w:pPr>
        <w:rPr>
          <w:rFonts w:asciiTheme="minorHAnsi" w:hAnsiTheme="minorHAnsi"/>
          <w:i/>
        </w:rPr>
      </w:pPr>
    </w:p>
    <w:p w14:paraId="3DA73AE5" w14:textId="00E9AB3D" w:rsidR="006974A6" w:rsidRPr="00D2671D" w:rsidRDefault="006974A6" w:rsidP="00B515A0">
      <w:pPr>
        <w:rPr>
          <w:rFonts w:asciiTheme="minorHAnsi" w:hAnsiTheme="minorHAnsi"/>
          <w:i/>
        </w:rPr>
      </w:pPr>
      <w:r w:rsidRPr="00D2671D">
        <w:rPr>
          <w:rFonts w:asciiTheme="minorHAnsi" w:hAnsiTheme="minorHAnsi"/>
        </w:rPr>
        <w:t xml:space="preserve">Clifton, J. P., Loewen, S. M., Depaoli, S., &amp; Song, A. V. (March 2013). </w:t>
      </w:r>
      <w:r w:rsidRPr="00D2671D">
        <w:rPr>
          <w:rFonts w:asciiTheme="minorHAnsi" w:hAnsiTheme="minorHAnsi"/>
          <w:i/>
        </w:rPr>
        <w:t xml:space="preserve">Characterizing smoking cessation maintenance among former smokers: A latent class analysis. </w:t>
      </w:r>
      <w:r w:rsidRPr="00D2671D">
        <w:rPr>
          <w:rFonts w:asciiTheme="minorHAnsi" w:hAnsiTheme="minorHAnsi"/>
        </w:rPr>
        <w:t>Poster presented at the 34</w:t>
      </w:r>
      <w:r w:rsidRPr="00D2671D">
        <w:rPr>
          <w:rFonts w:asciiTheme="minorHAnsi" w:hAnsiTheme="minorHAnsi"/>
          <w:vertAlign w:val="superscript"/>
        </w:rPr>
        <w:t>th</w:t>
      </w:r>
      <w:r w:rsidRPr="00D2671D">
        <w:rPr>
          <w:rFonts w:asciiTheme="minorHAnsi" w:hAnsiTheme="minorHAnsi"/>
        </w:rPr>
        <w:t xml:space="preserve"> Annual meeting and scientific sessions of the Society of Behavioral Medicine, San Francisco, CA.  </w:t>
      </w:r>
    </w:p>
    <w:p w14:paraId="352DD006" w14:textId="77777777" w:rsidR="006974A6" w:rsidRPr="00D2671D" w:rsidRDefault="006974A6" w:rsidP="00B515A0">
      <w:pPr>
        <w:ind w:right="10"/>
        <w:rPr>
          <w:rFonts w:asciiTheme="minorHAnsi" w:hAnsiTheme="minorHAnsi"/>
        </w:rPr>
      </w:pPr>
    </w:p>
    <w:p w14:paraId="1433A59B" w14:textId="157C9E43" w:rsidR="00F60883" w:rsidRPr="00D2671D" w:rsidRDefault="00F60883" w:rsidP="00B515A0">
      <w:pPr>
        <w:ind w:right="10"/>
        <w:rPr>
          <w:rFonts w:asciiTheme="minorHAnsi" w:hAnsiTheme="minorHAnsi"/>
        </w:rPr>
      </w:pPr>
      <w:r w:rsidRPr="00D2671D">
        <w:rPr>
          <w:rFonts w:asciiTheme="minorHAnsi" w:hAnsiTheme="minorHAnsi"/>
        </w:rPr>
        <w:t xml:space="preserve">Mendiola, J., &amp; Song, A. V. (January 2013). Life after coerced-sex experiences: The role of self-efficacy and hopelessness in contraceptive use. Poster presented at the </w:t>
      </w:r>
      <w:r w:rsidR="005D14FF" w:rsidRPr="00D2671D">
        <w:rPr>
          <w:rFonts w:asciiTheme="minorHAnsi" w:hAnsiTheme="minorHAnsi"/>
        </w:rPr>
        <w:t>14</w:t>
      </w:r>
      <w:r w:rsidR="005D14FF" w:rsidRPr="00D2671D">
        <w:rPr>
          <w:rFonts w:asciiTheme="minorHAnsi" w:hAnsiTheme="minorHAnsi"/>
          <w:vertAlign w:val="superscript"/>
        </w:rPr>
        <w:t>th</w:t>
      </w:r>
      <w:r w:rsidR="005D14FF" w:rsidRPr="00D2671D">
        <w:rPr>
          <w:rFonts w:asciiTheme="minorHAnsi" w:hAnsiTheme="minorHAnsi"/>
        </w:rPr>
        <w:t xml:space="preserve"> Annual Meeting</w:t>
      </w:r>
      <w:r w:rsidRPr="00D2671D">
        <w:rPr>
          <w:rFonts w:asciiTheme="minorHAnsi" w:hAnsiTheme="minorHAnsi"/>
        </w:rPr>
        <w:t xml:space="preserve"> of Society for Personality and Social Psychology, New Orleans, LA.</w:t>
      </w:r>
    </w:p>
    <w:p w14:paraId="4F4D7754" w14:textId="77777777" w:rsidR="002E3F9F" w:rsidRPr="00D2671D" w:rsidRDefault="002E3F9F" w:rsidP="00B515A0">
      <w:pPr>
        <w:ind w:right="10"/>
        <w:rPr>
          <w:rFonts w:asciiTheme="minorHAnsi" w:hAnsiTheme="minorHAnsi"/>
        </w:rPr>
      </w:pPr>
    </w:p>
    <w:p w14:paraId="69E7A01D" w14:textId="76DCAE09" w:rsidR="002E3F9F" w:rsidRPr="00D2671D" w:rsidRDefault="002E3F9F" w:rsidP="00B515A0">
      <w:pPr>
        <w:ind w:right="10"/>
        <w:rPr>
          <w:rFonts w:asciiTheme="minorHAnsi" w:hAnsiTheme="minorHAnsi"/>
        </w:rPr>
      </w:pPr>
      <w:r w:rsidRPr="00D2671D">
        <w:rPr>
          <w:rFonts w:asciiTheme="minorHAnsi" w:hAnsiTheme="minorHAnsi"/>
        </w:rPr>
        <w:t>Song, A. V. (January 2013). Vulnerable populations: Lessons for clinicians and researchers. Invited presentation to the University of California, Davis School of Medicine.</w:t>
      </w:r>
    </w:p>
    <w:p w14:paraId="0CED8081" w14:textId="77777777" w:rsidR="00F60883" w:rsidRPr="00D2671D" w:rsidRDefault="00F60883" w:rsidP="00B515A0">
      <w:pPr>
        <w:ind w:right="10"/>
        <w:rPr>
          <w:rFonts w:asciiTheme="minorHAnsi" w:hAnsiTheme="minorHAnsi"/>
        </w:rPr>
      </w:pPr>
    </w:p>
    <w:p w14:paraId="13C1C845" w14:textId="13FB3E05" w:rsidR="006974A6" w:rsidRPr="00D2671D" w:rsidRDefault="003A5445" w:rsidP="00B515A0">
      <w:pPr>
        <w:widowControl w:val="0"/>
        <w:autoSpaceDE w:val="0"/>
        <w:autoSpaceDN w:val="0"/>
        <w:adjustRightInd w:val="0"/>
        <w:rPr>
          <w:rFonts w:asciiTheme="minorHAnsi" w:hAnsiTheme="minorHAnsi" w:cs="Didot"/>
        </w:rPr>
      </w:pPr>
      <w:r w:rsidRPr="00D2671D">
        <w:rPr>
          <w:rFonts w:asciiTheme="minorHAnsi" w:hAnsiTheme="minorHAnsi"/>
        </w:rPr>
        <w:t>Song, A. V. &amp; Alexander, C. (</w:t>
      </w:r>
      <w:r w:rsidR="00F60883" w:rsidRPr="00D2671D">
        <w:rPr>
          <w:rFonts w:asciiTheme="minorHAnsi" w:hAnsiTheme="minorHAnsi"/>
        </w:rPr>
        <w:t xml:space="preserve">March </w:t>
      </w:r>
      <w:r w:rsidRPr="00D2671D">
        <w:rPr>
          <w:rFonts w:asciiTheme="minorHAnsi" w:hAnsiTheme="minorHAnsi"/>
        </w:rPr>
        <w:t xml:space="preserve">2013). </w:t>
      </w:r>
      <w:r w:rsidR="00D25360" w:rsidRPr="00D2671D">
        <w:rPr>
          <w:rFonts w:asciiTheme="minorHAnsi" w:hAnsiTheme="minorHAnsi" w:cs="Didot"/>
        </w:rPr>
        <w:t xml:space="preserve">Community-Academic Partnership to Reduce Teen Pregnancies. </w:t>
      </w:r>
      <w:r w:rsidR="00F04180" w:rsidRPr="00D2671D">
        <w:rPr>
          <w:rFonts w:asciiTheme="minorHAnsi" w:hAnsiTheme="minorHAnsi" w:cs="Didot"/>
        </w:rPr>
        <w:t>Health Sciences Research Institute Research Week Symposium. University of California, Merced.</w:t>
      </w:r>
    </w:p>
    <w:p w14:paraId="3A56171F" w14:textId="77777777" w:rsidR="006974A6" w:rsidRPr="00D2671D" w:rsidRDefault="006974A6" w:rsidP="00B515A0">
      <w:pPr>
        <w:ind w:right="10"/>
        <w:rPr>
          <w:rFonts w:asciiTheme="minorHAnsi" w:hAnsiTheme="minorHAnsi"/>
        </w:rPr>
      </w:pPr>
    </w:p>
    <w:p w14:paraId="6068EE08" w14:textId="716C0FE2" w:rsidR="008512FA" w:rsidRPr="00D2671D" w:rsidRDefault="008512FA" w:rsidP="00B515A0">
      <w:pPr>
        <w:ind w:right="10"/>
        <w:rPr>
          <w:rFonts w:asciiTheme="minorHAnsi" w:hAnsiTheme="minorHAnsi"/>
        </w:rPr>
      </w:pPr>
      <w:r w:rsidRPr="00D2671D">
        <w:rPr>
          <w:rFonts w:asciiTheme="minorHAnsi" w:hAnsiTheme="minorHAnsi"/>
        </w:rPr>
        <w:t>Gonzalez, M., Sanders-Jackson, A., Song, A.V., &amp; Glantz, S.A. (October 2012). Association between smokefree laws and nondaily smokers and chippers: An analysis using measures</w:t>
      </w:r>
      <w:r w:rsidR="007E6A72" w:rsidRPr="00D2671D">
        <w:rPr>
          <w:rFonts w:asciiTheme="minorHAnsi" w:hAnsiTheme="minorHAnsi"/>
        </w:rPr>
        <w:t xml:space="preserve"> </w:t>
      </w:r>
      <w:r w:rsidRPr="00D2671D">
        <w:rPr>
          <w:rFonts w:asciiTheme="minorHAnsi" w:hAnsiTheme="minorHAnsi"/>
        </w:rPr>
        <w:t>which capture subcounty law coverage. Paper presented at the 140th Annual Meeting and Expo American Public Health Association, American Public Health Association, San Francisco, CA.</w:t>
      </w:r>
    </w:p>
    <w:p w14:paraId="42977A60" w14:textId="77777777" w:rsidR="008512FA" w:rsidRPr="00D2671D" w:rsidRDefault="008512FA" w:rsidP="00B515A0">
      <w:pPr>
        <w:ind w:right="10"/>
        <w:rPr>
          <w:rFonts w:asciiTheme="minorHAnsi" w:hAnsiTheme="minorHAnsi"/>
        </w:rPr>
      </w:pPr>
    </w:p>
    <w:p w14:paraId="01847D18" w14:textId="7DA2691D" w:rsidR="008512FA" w:rsidRPr="00D2671D" w:rsidRDefault="008512FA" w:rsidP="00B515A0">
      <w:pPr>
        <w:ind w:right="10"/>
        <w:rPr>
          <w:rFonts w:asciiTheme="minorHAnsi" w:hAnsiTheme="minorHAnsi"/>
        </w:rPr>
      </w:pPr>
      <w:r w:rsidRPr="00D2671D">
        <w:rPr>
          <w:rFonts w:asciiTheme="minorHAnsi" w:hAnsiTheme="minorHAnsi"/>
        </w:rPr>
        <w:t>Sanders-Jackson, A., Song, A.V., Gonzalez, M., Zerbe, B., &amp; Glantz, S.A. (October 2012). Using Markov Chain Modeling and Event History Analysis to determine predictors of enactment of smokefree laws using the American Nonsmokers' Rights Foundation's Tobacco laws database. Paper presented at the 140th Annual Meeting and Expo American Public Health Association, American Public Health Association, San Francisco, CA.</w:t>
      </w:r>
    </w:p>
    <w:p w14:paraId="4C951D93" w14:textId="77777777" w:rsidR="008512FA" w:rsidRPr="00D2671D" w:rsidRDefault="008512FA" w:rsidP="00B515A0">
      <w:pPr>
        <w:ind w:right="10"/>
        <w:rPr>
          <w:rFonts w:asciiTheme="minorHAnsi" w:hAnsiTheme="minorHAnsi"/>
        </w:rPr>
      </w:pPr>
    </w:p>
    <w:p w14:paraId="7931BBB1" w14:textId="769F5A86" w:rsidR="008512FA" w:rsidRPr="00D2671D" w:rsidRDefault="008512FA" w:rsidP="00B515A0">
      <w:pPr>
        <w:ind w:right="10"/>
        <w:rPr>
          <w:rFonts w:asciiTheme="minorHAnsi" w:hAnsiTheme="minorHAnsi"/>
        </w:rPr>
      </w:pPr>
      <w:r w:rsidRPr="00D2671D">
        <w:rPr>
          <w:rFonts w:asciiTheme="minorHAnsi" w:hAnsiTheme="minorHAnsi"/>
        </w:rPr>
        <w:t>Durazo, A. &amp; Song, A.V. (October 2012). Is Hispanicity too heterogeneous to be one group. Poster presented at the 140th Annual Meeting and Expo American Public Health Association, American Public Health Association, San Francisco, CA.</w:t>
      </w:r>
    </w:p>
    <w:p w14:paraId="636372A3" w14:textId="77777777" w:rsidR="008512FA" w:rsidRPr="00D2671D" w:rsidRDefault="008512FA" w:rsidP="00B515A0">
      <w:pPr>
        <w:ind w:right="10"/>
        <w:rPr>
          <w:rFonts w:asciiTheme="minorHAnsi" w:hAnsiTheme="minorHAnsi"/>
        </w:rPr>
      </w:pPr>
    </w:p>
    <w:p w14:paraId="5A60B5B9" w14:textId="1D4F0C00" w:rsidR="008512FA" w:rsidRPr="00D2671D" w:rsidRDefault="00614B92" w:rsidP="00B515A0">
      <w:pPr>
        <w:ind w:right="10"/>
        <w:rPr>
          <w:rFonts w:asciiTheme="minorHAnsi" w:hAnsiTheme="minorHAnsi"/>
        </w:rPr>
      </w:pPr>
      <w:r w:rsidRPr="00D2671D">
        <w:rPr>
          <w:rFonts w:asciiTheme="minorHAnsi" w:hAnsiTheme="minorHAnsi"/>
        </w:rPr>
        <w:t>Song, A.</w:t>
      </w:r>
      <w:r w:rsidR="008512FA" w:rsidRPr="00D2671D">
        <w:rPr>
          <w:rFonts w:asciiTheme="minorHAnsi" w:hAnsiTheme="minorHAnsi"/>
        </w:rPr>
        <w:t xml:space="preserve">V. </w:t>
      </w:r>
      <w:r w:rsidRPr="00D2671D">
        <w:rPr>
          <w:rFonts w:asciiTheme="minorHAnsi" w:hAnsiTheme="minorHAnsi"/>
        </w:rPr>
        <w:t xml:space="preserve">&amp; Skorek, M. </w:t>
      </w:r>
      <w:r w:rsidR="008512FA" w:rsidRPr="00D2671D">
        <w:rPr>
          <w:rFonts w:asciiTheme="minorHAnsi" w:hAnsiTheme="minorHAnsi"/>
        </w:rPr>
        <w:t>(August 2012). Tobacco-Related Threats and Smoking Behaviors: Conveying Risk and Threat Messages through Graphic Print Ads. Paper presented at the 12th International Congress of Behavioral Medicine, Budapest, Hungary</w:t>
      </w:r>
      <w:r w:rsidRPr="00D2671D">
        <w:rPr>
          <w:rFonts w:asciiTheme="minorHAnsi" w:hAnsiTheme="minorHAnsi"/>
        </w:rPr>
        <w:t>.</w:t>
      </w:r>
    </w:p>
    <w:p w14:paraId="54E77307" w14:textId="77777777" w:rsidR="00614B92" w:rsidRPr="00D2671D" w:rsidRDefault="00614B92" w:rsidP="00B515A0">
      <w:pPr>
        <w:ind w:right="10"/>
        <w:rPr>
          <w:rFonts w:asciiTheme="minorHAnsi" w:hAnsiTheme="minorHAnsi"/>
        </w:rPr>
      </w:pPr>
    </w:p>
    <w:p w14:paraId="315B218A" w14:textId="0E957639" w:rsidR="00614B92" w:rsidRPr="00D2671D" w:rsidRDefault="00614B92" w:rsidP="00B515A0">
      <w:pPr>
        <w:ind w:right="10"/>
        <w:rPr>
          <w:rFonts w:asciiTheme="minorHAnsi" w:hAnsiTheme="minorHAnsi"/>
        </w:rPr>
      </w:pPr>
      <w:r w:rsidRPr="00D2671D">
        <w:rPr>
          <w:rFonts w:asciiTheme="minorHAnsi" w:hAnsiTheme="minorHAnsi"/>
        </w:rPr>
        <w:t>Song, A.V., Saw, A., &amp; Volberg, R. (August 2012). Using Gambling-Related Burden to Identifying Vulnerable Groups and Health Disparities. Paper presented at the 12th International Congress of Behavioral Medicine, Budapest, Hungary.</w:t>
      </w:r>
    </w:p>
    <w:p w14:paraId="55B58FD1" w14:textId="77777777" w:rsidR="00614B92" w:rsidRPr="00D2671D" w:rsidRDefault="00614B92" w:rsidP="00B515A0">
      <w:pPr>
        <w:ind w:right="10"/>
        <w:rPr>
          <w:rFonts w:asciiTheme="minorHAnsi" w:hAnsiTheme="minorHAnsi"/>
        </w:rPr>
      </w:pPr>
    </w:p>
    <w:p w14:paraId="0F9C7D6D" w14:textId="3142F701" w:rsidR="008512FA" w:rsidRPr="00D2671D" w:rsidRDefault="00614B92" w:rsidP="00B515A0">
      <w:pPr>
        <w:ind w:right="10"/>
        <w:rPr>
          <w:rFonts w:asciiTheme="minorHAnsi" w:hAnsiTheme="minorHAnsi"/>
        </w:rPr>
      </w:pPr>
      <w:r w:rsidRPr="00D2671D">
        <w:rPr>
          <w:rFonts w:asciiTheme="minorHAnsi" w:hAnsiTheme="minorHAnsi"/>
        </w:rPr>
        <w:t>Skorek, M. &amp; Song, A.V. (May 2012). Framing Smoking As A Risk Or A Threat In Anti-Smoking Campaigns, 15th World Conference on Tobacco and Health, Singapore.</w:t>
      </w:r>
    </w:p>
    <w:p w14:paraId="16F059CF" w14:textId="77777777" w:rsidR="00614B92" w:rsidRPr="00D2671D" w:rsidRDefault="00614B92" w:rsidP="00B515A0">
      <w:pPr>
        <w:ind w:right="10"/>
        <w:rPr>
          <w:rFonts w:asciiTheme="minorHAnsi" w:hAnsiTheme="minorHAnsi"/>
        </w:rPr>
      </w:pPr>
    </w:p>
    <w:p w14:paraId="48410D95" w14:textId="74E35EF2" w:rsidR="00B845BE" w:rsidRPr="00D2671D" w:rsidRDefault="008D285A" w:rsidP="00B515A0">
      <w:pPr>
        <w:ind w:right="10"/>
        <w:rPr>
          <w:rFonts w:asciiTheme="minorHAnsi" w:hAnsiTheme="minorHAnsi"/>
        </w:rPr>
      </w:pPr>
      <w:r w:rsidRPr="00D2671D">
        <w:rPr>
          <w:rFonts w:asciiTheme="minorHAnsi" w:hAnsiTheme="minorHAnsi"/>
        </w:rPr>
        <w:t>Epperson, A. E. R., Song, A. V., &amp; Wallander, J. (</w:t>
      </w:r>
      <w:r w:rsidR="00A77AEC" w:rsidRPr="00D2671D">
        <w:rPr>
          <w:rFonts w:asciiTheme="minorHAnsi" w:hAnsiTheme="minorHAnsi"/>
        </w:rPr>
        <w:t xml:space="preserve">April </w:t>
      </w:r>
      <w:r w:rsidRPr="00D2671D">
        <w:rPr>
          <w:rFonts w:asciiTheme="minorHAnsi" w:hAnsiTheme="minorHAnsi"/>
        </w:rPr>
        <w:t xml:space="preserve">2012). </w:t>
      </w:r>
      <w:r w:rsidR="00F300EE" w:rsidRPr="00D2671D">
        <w:rPr>
          <w:rFonts w:asciiTheme="minorHAnsi" w:hAnsiTheme="minorHAnsi"/>
        </w:rPr>
        <w:t xml:space="preserve">Both weight status and body perceptions explain weight loss behavior in ethnically diverse adolescents. Poster presentation at the 33rd Annual Meeting &amp; Scientific Sessions </w:t>
      </w:r>
      <w:r w:rsidR="00F300EE" w:rsidRPr="00D2671D">
        <w:rPr>
          <w:rStyle w:val="il"/>
          <w:rFonts w:asciiTheme="minorHAnsi" w:hAnsiTheme="minorHAnsi"/>
        </w:rPr>
        <w:t>of</w:t>
      </w:r>
      <w:r w:rsidR="00F300EE" w:rsidRPr="00D2671D">
        <w:rPr>
          <w:rFonts w:asciiTheme="minorHAnsi" w:hAnsiTheme="minorHAnsi"/>
        </w:rPr>
        <w:t xml:space="preserve"> the Society </w:t>
      </w:r>
      <w:r w:rsidR="00F300EE" w:rsidRPr="00D2671D">
        <w:rPr>
          <w:rStyle w:val="il"/>
          <w:rFonts w:asciiTheme="minorHAnsi" w:hAnsiTheme="minorHAnsi"/>
        </w:rPr>
        <w:t>of</w:t>
      </w:r>
      <w:r w:rsidR="00F300EE" w:rsidRPr="00D2671D">
        <w:rPr>
          <w:rFonts w:asciiTheme="minorHAnsi" w:hAnsiTheme="minorHAnsi"/>
        </w:rPr>
        <w:t xml:space="preserve"> Behavioral Medicine, New Orleans, LA.</w:t>
      </w:r>
    </w:p>
    <w:p w14:paraId="02B2DD3B" w14:textId="77777777" w:rsidR="008D285A" w:rsidRPr="00D2671D" w:rsidRDefault="008D285A" w:rsidP="00B515A0">
      <w:pPr>
        <w:ind w:right="10"/>
        <w:rPr>
          <w:rFonts w:asciiTheme="minorHAnsi" w:hAnsiTheme="minorHAnsi"/>
        </w:rPr>
      </w:pPr>
    </w:p>
    <w:p w14:paraId="04876642" w14:textId="3561E4AA" w:rsidR="006974A6" w:rsidRPr="00D2671D" w:rsidRDefault="006974A6" w:rsidP="00B515A0">
      <w:pPr>
        <w:rPr>
          <w:rFonts w:asciiTheme="minorHAnsi" w:hAnsiTheme="minorHAnsi"/>
        </w:rPr>
      </w:pPr>
      <w:r w:rsidRPr="00D2671D">
        <w:rPr>
          <w:rFonts w:asciiTheme="minorHAnsi" w:hAnsiTheme="minorHAnsi"/>
        </w:rPr>
        <w:t>Loewen, S. M., Huang, J., B</w:t>
      </w:r>
      <w:r w:rsidR="005A7D94" w:rsidRPr="00D2671D">
        <w:rPr>
          <w:rFonts w:asciiTheme="minorHAnsi" w:hAnsiTheme="minorHAnsi"/>
        </w:rPr>
        <w:t>utler, M., &amp; Song, A. V. (</w:t>
      </w:r>
      <w:r w:rsidRPr="00D2671D">
        <w:rPr>
          <w:rFonts w:asciiTheme="minorHAnsi" w:hAnsiTheme="minorHAnsi"/>
        </w:rPr>
        <w:t>April</w:t>
      </w:r>
      <w:r w:rsidR="005A7D94" w:rsidRPr="00D2671D">
        <w:rPr>
          <w:rFonts w:asciiTheme="minorHAnsi" w:hAnsiTheme="minorHAnsi"/>
        </w:rPr>
        <w:t xml:space="preserve"> 2012</w:t>
      </w:r>
      <w:r w:rsidRPr="00D2671D">
        <w:rPr>
          <w:rFonts w:asciiTheme="minorHAnsi" w:hAnsiTheme="minorHAnsi"/>
        </w:rPr>
        <w:t xml:space="preserve">). </w:t>
      </w:r>
      <w:r w:rsidRPr="00D2671D">
        <w:rPr>
          <w:rFonts w:asciiTheme="minorHAnsi" w:hAnsiTheme="minorHAnsi"/>
          <w:i/>
        </w:rPr>
        <w:t xml:space="preserve">Perceptions of sex related consequences: Prevalence estimates across reference points. </w:t>
      </w:r>
      <w:r w:rsidRPr="00D2671D">
        <w:rPr>
          <w:rFonts w:asciiTheme="minorHAnsi" w:hAnsiTheme="minorHAnsi"/>
        </w:rPr>
        <w:t>Poster presented at the 92</w:t>
      </w:r>
      <w:r w:rsidRPr="00D2671D">
        <w:rPr>
          <w:rFonts w:asciiTheme="minorHAnsi" w:hAnsiTheme="minorHAnsi"/>
          <w:vertAlign w:val="superscript"/>
        </w:rPr>
        <w:t>nd</w:t>
      </w:r>
      <w:r w:rsidRPr="00D2671D">
        <w:rPr>
          <w:rFonts w:asciiTheme="minorHAnsi" w:hAnsiTheme="minorHAnsi"/>
        </w:rPr>
        <w:t xml:space="preserve"> annual meeting of the Western Psychological Association, San Francisco, CA.</w:t>
      </w:r>
    </w:p>
    <w:p w14:paraId="64F76805" w14:textId="77777777" w:rsidR="005A7D94" w:rsidRPr="00D2671D" w:rsidRDefault="005A7D94" w:rsidP="00B515A0">
      <w:pPr>
        <w:ind w:right="10"/>
        <w:rPr>
          <w:rFonts w:asciiTheme="minorHAnsi" w:hAnsiTheme="minorHAnsi"/>
        </w:rPr>
      </w:pPr>
    </w:p>
    <w:p w14:paraId="2E5F4331" w14:textId="150416BF" w:rsidR="006974A6" w:rsidRPr="00D2671D" w:rsidRDefault="006974A6" w:rsidP="00B515A0">
      <w:pPr>
        <w:ind w:right="10"/>
        <w:rPr>
          <w:rFonts w:asciiTheme="minorHAnsi" w:hAnsiTheme="minorHAnsi"/>
        </w:rPr>
      </w:pPr>
      <w:r w:rsidRPr="00D2671D">
        <w:rPr>
          <w:rFonts w:asciiTheme="minorHAnsi" w:hAnsiTheme="minorHAnsi"/>
        </w:rPr>
        <w:t>Loe</w:t>
      </w:r>
      <w:r w:rsidR="005A7D94" w:rsidRPr="00D2671D">
        <w:rPr>
          <w:rFonts w:asciiTheme="minorHAnsi" w:hAnsiTheme="minorHAnsi"/>
        </w:rPr>
        <w:t>wen, S. M. &amp; Song, A. V. (</w:t>
      </w:r>
      <w:r w:rsidRPr="00D2671D">
        <w:rPr>
          <w:rFonts w:asciiTheme="minorHAnsi" w:hAnsiTheme="minorHAnsi"/>
        </w:rPr>
        <w:t>January</w:t>
      </w:r>
      <w:r w:rsidR="005A7D94" w:rsidRPr="00D2671D">
        <w:rPr>
          <w:rFonts w:asciiTheme="minorHAnsi" w:hAnsiTheme="minorHAnsi"/>
        </w:rPr>
        <w:t xml:space="preserve"> 2012</w:t>
      </w:r>
      <w:r w:rsidRPr="00D2671D">
        <w:rPr>
          <w:rFonts w:asciiTheme="minorHAnsi" w:hAnsiTheme="minorHAnsi"/>
        </w:rPr>
        <w:t xml:space="preserve">). </w:t>
      </w:r>
      <w:r w:rsidRPr="00D2671D">
        <w:rPr>
          <w:rFonts w:asciiTheme="minorHAnsi" w:hAnsiTheme="minorHAnsi"/>
          <w:i/>
        </w:rPr>
        <w:t xml:space="preserve">Perceptions of sexually transmitted diseases (STDs) and unintended pregnancy: Changes in prevalence estimates across anchored reference points. </w:t>
      </w:r>
      <w:r w:rsidRPr="00D2671D">
        <w:rPr>
          <w:rFonts w:asciiTheme="minorHAnsi" w:hAnsiTheme="minorHAnsi"/>
        </w:rPr>
        <w:t>Poster presented at the 13</w:t>
      </w:r>
      <w:r w:rsidRPr="00D2671D">
        <w:rPr>
          <w:rFonts w:asciiTheme="minorHAnsi" w:hAnsiTheme="minorHAnsi"/>
          <w:vertAlign w:val="superscript"/>
        </w:rPr>
        <w:t>th</w:t>
      </w:r>
      <w:r w:rsidRPr="00D2671D">
        <w:rPr>
          <w:rFonts w:asciiTheme="minorHAnsi" w:hAnsiTheme="minorHAnsi"/>
        </w:rPr>
        <w:t xml:space="preserve"> annual meeting of the Society for Personality and Social Psychology, San Diego, CA.</w:t>
      </w:r>
    </w:p>
    <w:p w14:paraId="17A17C94" w14:textId="77777777" w:rsidR="006974A6" w:rsidRPr="00D2671D" w:rsidRDefault="006974A6" w:rsidP="00B515A0">
      <w:pPr>
        <w:ind w:right="10"/>
        <w:rPr>
          <w:rFonts w:asciiTheme="minorHAnsi" w:hAnsiTheme="minorHAnsi"/>
        </w:rPr>
      </w:pPr>
    </w:p>
    <w:p w14:paraId="1015C17F" w14:textId="1EE9013A" w:rsidR="00F300EE" w:rsidRPr="00D2671D" w:rsidRDefault="00F300EE" w:rsidP="00B515A0">
      <w:pPr>
        <w:widowControl w:val="0"/>
        <w:autoSpaceDE w:val="0"/>
        <w:autoSpaceDN w:val="0"/>
        <w:adjustRightInd w:val="0"/>
        <w:rPr>
          <w:rFonts w:asciiTheme="minorHAnsi" w:hAnsiTheme="minorHAnsi" w:cs="ArialMT"/>
        </w:rPr>
      </w:pPr>
      <w:r w:rsidRPr="00D2671D">
        <w:rPr>
          <w:rFonts w:asciiTheme="minorHAnsi" w:hAnsiTheme="minorHAnsi"/>
        </w:rPr>
        <w:t>Song, A. V. (</w:t>
      </w:r>
      <w:r w:rsidR="00A8249E" w:rsidRPr="00D2671D">
        <w:rPr>
          <w:rFonts w:asciiTheme="minorHAnsi" w:hAnsiTheme="minorHAnsi"/>
        </w:rPr>
        <w:t xml:space="preserve">January </w:t>
      </w:r>
      <w:r w:rsidRPr="00D2671D">
        <w:rPr>
          <w:rFonts w:asciiTheme="minorHAnsi" w:hAnsiTheme="minorHAnsi"/>
        </w:rPr>
        <w:t xml:space="preserve">2012). </w:t>
      </w:r>
      <w:r w:rsidRPr="00D2671D">
        <w:rPr>
          <w:rFonts w:asciiTheme="minorHAnsi" w:hAnsiTheme="minorHAnsi" w:cs="ArialMT"/>
        </w:rPr>
        <w:t>Smoking isn’t just risky, it can feel threatening: Cognitions that increase</w:t>
      </w:r>
      <w:r w:rsidR="00A8249E" w:rsidRPr="00D2671D">
        <w:rPr>
          <w:rFonts w:asciiTheme="minorHAnsi" w:hAnsiTheme="minorHAnsi" w:cs="ArialMT"/>
        </w:rPr>
        <w:t xml:space="preserve"> </w:t>
      </w:r>
      <w:r w:rsidRPr="00D2671D">
        <w:rPr>
          <w:rFonts w:asciiTheme="minorHAnsi" w:hAnsiTheme="minorHAnsi" w:cs="ArialMT"/>
        </w:rPr>
        <w:t>public support for tobacco control. Invited presentation to the University of California, San Francisco Cancer Center Tobacco Control Program Seminar.</w:t>
      </w:r>
    </w:p>
    <w:p w14:paraId="5DC7B0A2" w14:textId="77777777" w:rsidR="00D65F62" w:rsidRPr="00D2671D" w:rsidRDefault="00D65F62" w:rsidP="00B515A0">
      <w:pPr>
        <w:ind w:right="10"/>
        <w:rPr>
          <w:rFonts w:asciiTheme="minorHAnsi" w:hAnsiTheme="minorHAnsi"/>
        </w:rPr>
      </w:pPr>
    </w:p>
    <w:p w14:paraId="50D01E07" w14:textId="6BE0DED7" w:rsidR="005928D7" w:rsidRPr="00D2671D" w:rsidRDefault="003346AF" w:rsidP="00B515A0">
      <w:pPr>
        <w:ind w:right="10"/>
        <w:rPr>
          <w:rFonts w:asciiTheme="minorHAnsi" w:hAnsiTheme="minorHAnsi"/>
        </w:rPr>
      </w:pPr>
      <w:r w:rsidRPr="00D2671D">
        <w:rPr>
          <w:rFonts w:asciiTheme="minorHAnsi" w:hAnsiTheme="minorHAnsi"/>
        </w:rPr>
        <w:t>Skorek, M., &amp; Song, A. V. (</w:t>
      </w:r>
      <w:r w:rsidR="00A8249E" w:rsidRPr="00D2671D">
        <w:rPr>
          <w:rFonts w:asciiTheme="minorHAnsi" w:hAnsiTheme="minorHAnsi"/>
        </w:rPr>
        <w:t xml:space="preserve">March </w:t>
      </w:r>
      <w:r w:rsidRPr="00D2671D">
        <w:rPr>
          <w:rFonts w:asciiTheme="minorHAnsi" w:hAnsiTheme="minorHAnsi"/>
        </w:rPr>
        <w:t>2011). The underlying differences of threat and risk. Paper presented at the 91st Annual Convention of the Western Psychological Association, Los Angeles, CA.</w:t>
      </w:r>
    </w:p>
    <w:p w14:paraId="5B1CD0F4" w14:textId="77777777" w:rsidR="003346AF" w:rsidRPr="00D2671D" w:rsidRDefault="003346AF" w:rsidP="00B515A0">
      <w:pPr>
        <w:ind w:right="10"/>
        <w:rPr>
          <w:rFonts w:asciiTheme="minorHAnsi" w:hAnsiTheme="minorHAnsi"/>
        </w:rPr>
      </w:pPr>
    </w:p>
    <w:p w14:paraId="4F67AC36" w14:textId="319C9E12" w:rsidR="00A8249E" w:rsidRPr="00D2671D" w:rsidRDefault="00A8249E" w:rsidP="00B515A0">
      <w:pPr>
        <w:ind w:right="10"/>
        <w:rPr>
          <w:rFonts w:asciiTheme="minorHAnsi" w:hAnsiTheme="minorHAnsi"/>
        </w:rPr>
      </w:pPr>
      <w:r w:rsidRPr="00D2671D">
        <w:rPr>
          <w:rFonts w:asciiTheme="minorHAnsi" w:hAnsiTheme="minorHAnsi"/>
        </w:rPr>
        <w:t>Song, A. V. (</w:t>
      </w:r>
      <w:r w:rsidR="008512FA" w:rsidRPr="00D2671D">
        <w:rPr>
          <w:rFonts w:asciiTheme="minorHAnsi" w:hAnsiTheme="minorHAnsi"/>
        </w:rPr>
        <w:t xml:space="preserve">August </w:t>
      </w:r>
      <w:r w:rsidRPr="00D2671D">
        <w:rPr>
          <w:rFonts w:asciiTheme="minorHAnsi" w:hAnsiTheme="minorHAnsi"/>
        </w:rPr>
        <w:t xml:space="preserve">2010) Population Investigation of Asian American Gambling. Presentation to the Annual Scientific meeting of the Asian American Psychological Association, San Diego, CA. </w:t>
      </w:r>
    </w:p>
    <w:p w14:paraId="41680A80" w14:textId="77777777" w:rsidR="00A8249E" w:rsidRPr="00D2671D" w:rsidRDefault="00A8249E" w:rsidP="00B515A0">
      <w:pPr>
        <w:ind w:right="10"/>
        <w:rPr>
          <w:rFonts w:asciiTheme="minorHAnsi" w:hAnsiTheme="minorHAnsi"/>
        </w:rPr>
      </w:pPr>
    </w:p>
    <w:p w14:paraId="71DA3A9A" w14:textId="77777777" w:rsidR="00A8249E" w:rsidRPr="00D2671D" w:rsidRDefault="00A8249E" w:rsidP="00B515A0">
      <w:pPr>
        <w:ind w:right="10"/>
        <w:rPr>
          <w:rFonts w:asciiTheme="minorHAnsi" w:hAnsiTheme="minorHAnsi"/>
        </w:rPr>
      </w:pPr>
      <w:r w:rsidRPr="00D2671D">
        <w:rPr>
          <w:rFonts w:asciiTheme="minorHAnsi" w:hAnsiTheme="minorHAnsi"/>
        </w:rPr>
        <w:t xml:space="preserve">Song, A. V. (May 2010) </w:t>
      </w:r>
      <w:r w:rsidRPr="00D2671D">
        <w:rPr>
          <w:rFonts w:asciiTheme="minorHAnsi" w:hAnsiTheme="minorHAnsi"/>
          <w:bCs/>
        </w:rPr>
        <w:t>Adolescent and Young Adult Risk Behaviors: Trends, Disparities, and Issues. Presentation to the UC Merced Health Sciences Research Institute.</w:t>
      </w:r>
    </w:p>
    <w:p w14:paraId="58593885" w14:textId="77777777" w:rsidR="00A8249E" w:rsidRPr="00D2671D" w:rsidRDefault="00A8249E" w:rsidP="00B515A0">
      <w:pPr>
        <w:ind w:right="10"/>
        <w:rPr>
          <w:rFonts w:asciiTheme="minorHAnsi" w:hAnsiTheme="minorHAnsi"/>
        </w:rPr>
      </w:pPr>
    </w:p>
    <w:p w14:paraId="7B88F562" w14:textId="2CD1D6F7" w:rsidR="005928D7" w:rsidRPr="00D2671D" w:rsidRDefault="005928D7" w:rsidP="00B515A0">
      <w:pPr>
        <w:ind w:right="10"/>
        <w:rPr>
          <w:rFonts w:asciiTheme="minorHAnsi" w:hAnsiTheme="minorHAnsi"/>
        </w:rPr>
      </w:pPr>
      <w:r w:rsidRPr="00D2671D">
        <w:rPr>
          <w:rFonts w:asciiTheme="minorHAnsi" w:hAnsiTheme="minorHAnsi"/>
        </w:rPr>
        <w:t>Song, A. V. (</w:t>
      </w:r>
      <w:r w:rsidR="00A8249E" w:rsidRPr="00D2671D">
        <w:rPr>
          <w:rFonts w:asciiTheme="minorHAnsi" w:hAnsiTheme="minorHAnsi"/>
        </w:rPr>
        <w:t xml:space="preserve">May </w:t>
      </w:r>
      <w:r w:rsidRPr="00D2671D">
        <w:rPr>
          <w:rFonts w:asciiTheme="minorHAnsi" w:hAnsiTheme="minorHAnsi"/>
        </w:rPr>
        <w:t>2010). Adolescent Sex Behaviors: The Totality of Sex-Related Risks. Presentation to the UC Merced Community Engaged Scholarship Conference.</w:t>
      </w:r>
    </w:p>
    <w:p w14:paraId="503A9B26" w14:textId="77777777" w:rsidR="005928D7" w:rsidRPr="00D2671D" w:rsidRDefault="005928D7" w:rsidP="00B515A0">
      <w:pPr>
        <w:ind w:right="10"/>
        <w:rPr>
          <w:rFonts w:asciiTheme="minorHAnsi" w:hAnsiTheme="minorHAnsi"/>
        </w:rPr>
      </w:pPr>
    </w:p>
    <w:p w14:paraId="2C705C5F" w14:textId="6D9468F3" w:rsidR="00A8249E" w:rsidRPr="00D2671D" w:rsidRDefault="00A8249E" w:rsidP="00B515A0">
      <w:pPr>
        <w:ind w:right="10"/>
        <w:rPr>
          <w:rFonts w:asciiTheme="minorHAnsi" w:hAnsiTheme="minorHAnsi"/>
        </w:rPr>
      </w:pPr>
      <w:r w:rsidRPr="00D2671D">
        <w:rPr>
          <w:rFonts w:asciiTheme="minorHAnsi" w:hAnsiTheme="minorHAnsi"/>
        </w:rPr>
        <w:t>Song, A. V. (April 2010) Within-and between ethnic group differences in Asian American psychology research. Invited presentation to the Asian American Center for Disparities Research at the University of California, Davis. April, 2010.</w:t>
      </w:r>
    </w:p>
    <w:p w14:paraId="45C4DD73" w14:textId="77777777" w:rsidR="00A8249E" w:rsidRPr="00D2671D" w:rsidRDefault="00A8249E" w:rsidP="00B515A0">
      <w:pPr>
        <w:ind w:right="10"/>
        <w:rPr>
          <w:rFonts w:asciiTheme="minorHAnsi" w:hAnsiTheme="minorHAnsi"/>
        </w:rPr>
      </w:pPr>
    </w:p>
    <w:p w14:paraId="46A3E8F5" w14:textId="5C07228D" w:rsidR="005928D7" w:rsidRPr="00D2671D" w:rsidRDefault="005928D7" w:rsidP="00B515A0">
      <w:pPr>
        <w:ind w:right="10"/>
        <w:rPr>
          <w:rFonts w:asciiTheme="minorHAnsi" w:hAnsiTheme="minorHAnsi"/>
        </w:rPr>
      </w:pPr>
      <w:r w:rsidRPr="00D2671D">
        <w:rPr>
          <w:rFonts w:asciiTheme="minorHAnsi" w:hAnsiTheme="minorHAnsi"/>
        </w:rPr>
        <w:t>Wallander, J. &amp; Song, A. V. (</w:t>
      </w:r>
      <w:r w:rsidR="00A8249E" w:rsidRPr="00D2671D">
        <w:rPr>
          <w:rFonts w:asciiTheme="minorHAnsi" w:hAnsiTheme="minorHAnsi"/>
        </w:rPr>
        <w:t xml:space="preserve">March </w:t>
      </w:r>
      <w:r w:rsidRPr="00D2671D">
        <w:rPr>
          <w:rFonts w:asciiTheme="minorHAnsi" w:hAnsiTheme="minorHAnsi"/>
        </w:rPr>
        <w:t xml:space="preserve">2010). </w:t>
      </w:r>
      <w:r w:rsidRPr="00D2671D">
        <w:rPr>
          <w:rFonts w:asciiTheme="minorHAnsi" w:hAnsiTheme="minorHAnsi"/>
          <w:bCs/>
        </w:rPr>
        <w:t xml:space="preserve">Health Status and Risks in Young People, from Merced to the Nation: </w:t>
      </w:r>
      <w:r w:rsidRPr="00D2671D">
        <w:rPr>
          <w:rFonts w:asciiTheme="minorHAnsi" w:hAnsiTheme="minorHAnsi"/>
          <w:bCs/>
          <w:iCs/>
        </w:rPr>
        <w:t>Sex, Drugs, Smoke and Rock and Roll. Presentation to the UC Merced University Club.</w:t>
      </w:r>
      <w:r w:rsidRPr="00D2671D">
        <w:rPr>
          <w:rFonts w:asciiTheme="minorHAnsi" w:hAnsiTheme="minorHAnsi"/>
          <w:bCs/>
          <w:iCs/>
        </w:rPr>
        <w:br/>
      </w:r>
    </w:p>
    <w:p w14:paraId="192CC763" w14:textId="18C557C3" w:rsidR="005928D7" w:rsidRPr="00D2671D" w:rsidRDefault="005928D7" w:rsidP="00B515A0">
      <w:pPr>
        <w:ind w:right="10"/>
        <w:rPr>
          <w:rFonts w:asciiTheme="minorHAnsi" w:hAnsiTheme="minorHAnsi"/>
        </w:rPr>
      </w:pPr>
      <w:r w:rsidRPr="00D2671D">
        <w:rPr>
          <w:rFonts w:asciiTheme="minorHAnsi" w:hAnsiTheme="minorHAnsi"/>
        </w:rPr>
        <w:t>Halpern-Felsher, B. L. &amp; Song, A. V. (</w:t>
      </w:r>
      <w:r w:rsidR="00A8249E" w:rsidRPr="00D2671D">
        <w:rPr>
          <w:rFonts w:asciiTheme="minorHAnsi" w:hAnsiTheme="minorHAnsi"/>
        </w:rPr>
        <w:t xml:space="preserve">February </w:t>
      </w:r>
      <w:r w:rsidRPr="00D2671D">
        <w:rPr>
          <w:rFonts w:asciiTheme="minorHAnsi" w:hAnsiTheme="minorHAnsi"/>
        </w:rPr>
        <w:t>2010) Harm reduction or gateway behavior? Relationship between oral and vaginal sexual behaviors. Biennial meeting of the Society for Research on Adolescence. Philidelphia, PA.</w:t>
      </w:r>
    </w:p>
    <w:p w14:paraId="70DC6FC5" w14:textId="77777777" w:rsidR="005928D7" w:rsidRPr="00D2671D" w:rsidRDefault="005928D7" w:rsidP="00B515A0">
      <w:pPr>
        <w:ind w:right="10"/>
        <w:rPr>
          <w:rFonts w:asciiTheme="minorHAnsi" w:hAnsiTheme="minorHAnsi"/>
        </w:rPr>
      </w:pPr>
    </w:p>
    <w:p w14:paraId="53B8D16D" w14:textId="718B1435" w:rsidR="005928D7" w:rsidRPr="00D2671D" w:rsidRDefault="005928D7" w:rsidP="00B515A0">
      <w:pPr>
        <w:ind w:right="10"/>
        <w:rPr>
          <w:rFonts w:asciiTheme="minorHAnsi" w:hAnsiTheme="minorHAnsi"/>
        </w:rPr>
      </w:pPr>
      <w:r w:rsidRPr="00D2671D">
        <w:rPr>
          <w:rFonts w:asciiTheme="minorHAnsi" w:hAnsiTheme="minorHAnsi"/>
        </w:rPr>
        <w:t>Song, A. V. (</w:t>
      </w:r>
      <w:r w:rsidR="00A8249E" w:rsidRPr="00D2671D">
        <w:rPr>
          <w:rFonts w:asciiTheme="minorHAnsi" w:hAnsiTheme="minorHAnsi"/>
        </w:rPr>
        <w:t xml:space="preserve">August </w:t>
      </w:r>
      <w:r w:rsidRPr="00D2671D">
        <w:rPr>
          <w:rFonts w:asciiTheme="minorHAnsi" w:hAnsiTheme="minorHAnsi"/>
        </w:rPr>
        <w:t xml:space="preserve">2009). </w:t>
      </w:r>
      <w:r w:rsidRPr="00D2671D">
        <w:rPr>
          <w:rFonts w:asciiTheme="minorHAnsi" w:hAnsiTheme="minorHAnsi"/>
          <w:i/>
        </w:rPr>
        <w:t>Methodological issues in adolescent health disparities research</w:t>
      </w:r>
      <w:r w:rsidRPr="00D2671D">
        <w:rPr>
          <w:rFonts w:asciiTheme="minorHAnsi" w:hAnsiTheme="minorHAnsi"/>
        </w:rPr>
        <w:t>. Invited presentation to the UCSF Division of General Pediatrics Translational Seminar Series, August 5, 2009.</w:t>
      </w:r>
    </w:p>
    <w:p w14:paraId="74471BFC" w14:textId="77777777" w:rsidR="005928D7" w:rsidRPr="00D2671D" w:rsidRDefault="005928D7" w:rsidP="00B515A0">
      <w:pPr>
        <w:ind w:right="10"/>
        <w:rPr>
          <w:rFonts w:asciiTheme="minorHAnsi" w:hAnsiTheme="minorHAnsi"/>
        </w:rPr>
      </w:pPr>
    </w:p>
    <w:p w14:paraId="67098722" w14:textId="7F931EAD" w:rsidR="005928D7" w:rsidRPr="00D2671D" w:rsidRDefault="005928D7" w:rsidP="00B515A0">
      <w:pPr>
        <w:ind w:right="10"/>
        <w:rPr>
          <w:rFonts w:asciiTheme="minorHAnsi" w:hAnsiTheme="minorHAnsi"/>
        </w:rPr>
      </w:pPr>
      <w:r w:rsidRPr="00D2671D">
        <w:rPr>
          <w:rFonts w:asciiTheme="minorHAnsi" w:hAnsiTheme="minorHAnsi"/>
        </w:rPr>
        <w:t>Vo. D., Song, A. V., &amp; Halpern-Felsher, B. L. (</w:t>
      </w:r>
      <w:r w:rsidR="00A8249E" w:rsidRPr="00D2671D">
        <w:rPr>
          <w:rFonts w:asciiTheme="minorHAnsi" w:hAnsiTheme="minorHAnsi"/>
        </w:rPr>
        <w:t xml:space="preserve">February </w:t>
      </w:r>
      <w:r w:rsidRPr="00D2671D">
        <w:rPr>
          <w:rFonts w:asciiTheme="minorHAnsi" w:hAnsiTheme="minorHAnsi"/>
        </w:rPr>
        <w:t xml:space="preserve">2009). </w:t>
      </w:r>
      <w:r w:rsidRPr="00D2671D">
        <w:rPr>
          <w:rFonts w:asciiTheme="minorHAnsi" w:hAnsiTheme="minorHAnsi"/>
          <w:i/>
        </w:rPr>
        <w:t>Role of race/ethnicity on adolescents' perceptions of sex-related risks and benefits.</w:t>
      </w:r>
      <w:r w:rsidRPr="00D2671D">
        <w:rPr>
          <w:rFonts w:asciiTheme="minorHAnsi" w:hAnsiTheme="minorHAnsi"/>
        </w:rPr>
        <w:t xml:space="preserve"> Society for Adolescent Medicine Annual Meeting. Los Angeles, CA.</w:t>
      </w:r>
    </w:p>
    <w:p w14:paraId="73921577" w14:textId="77777777" w:rsidR="005928D7" w:rsidRPr="00D2671D" w:rsidRDefault="005928D7" w:rsidP="00B515A0">
      <w:pPr>
        <w:ind w:right="10"/>
        <w:rPr>
          <w:rFonts w:asciiTheme="minorHAnsi" w:hAnsiTheme="minorHAnsi"/>
        </w:rPr>
      </w:pPr>
    </w:p>
    <w:p w14:paraId="464E6892" w14:textId="4A0CC291" w:rsidR="005928D7" w:rsidRPr="00D2671D" w:rsidRDefault="005928D7" w:rsidP="00B515A0">
      <w:pPr>
        <w:ind w:right="10"/>
        <w:rPr>
          <w:rFonts w:asciiTheme="minorHAnsi" w:hAnsiTheme="minorHAnsi"/>
        </w:rPr>
      </w:pPr>
      <w:r w:rsidRPr="00D2671D">
        <w:rPr>
          <w:rFonts w:asciiTheme="minorHAnsi" w:hAnsiTheme="minorHAnsi"/>
        </w:rPr>
        <w:t>Song, A. V. &amp; Ling, P. M. (</w:t>
      </w:r>
      <w:r w:rsidR="00A8249E" w:rsidRPr="00D2671D">
        <w:rPr>
          <w:rFonts w:asciiTheme="minorHAnsi" w:hAnsiTheme="minorHAnsi"/>
        </w:rPr>
        <w:t xml:space="preserve">August </w:t>
      </w:r>
      <w:r w:rsidRPr="00D2671D">
        <w:rPr>
          <w:rFonts w:asciiTheme="minorHAnsi" w:hAnsiTheme="minorHAnsi"/>
        </w:rPr>
        <w:t xml:space="preserve">2008). </w:t>
      </w:r>
      <w:r w:rsidRPr="00D2671D">
        <w:rPr>
          <w:rFonts w:asciiTheme="minorHAnsi" w:hAnsiTheme="minorHAnsi"/>
          <w:i/>
        </w:rPr>
        <w:t>Social smoking and cessation: Do young adult social smokers intend to quit?</w:t>
      </w:r>
      <w:r w:rsidRPr="00D2671D">
        <w:rPr>
          <w:rFonts w:asciiTheme="minorHAnsi" w:hAnsiTheme="minorHAnsi"/>
        </w:rPr>
        <w:t xml:space="preserve"> American Public Health Association 136</w:t>
      </w:r>
      <w:r w:rsidRPr="00D2671D">
        <w:rPr>
          <w:rFonts w:asciiTheme="minorHAnsi" w:hAnsiTheme="minorHAnsi"/>
          <w:vertAlign w:val="superscript"/>
        </w:rPr>
        <w:t>th</w:t>
      </w:r>
      <w:r w:rsidRPr="00D2671D">
        <w:rPr>
          <w:rFonts w:asciiTheme="minorHAnsi" w:hAnsiTheme="minorHAnsi"/>
        </w:rPr>
        <w:t xml:space="preserve"> Annual Meeting &amp; Exposition. San Diego, CA.</w:t>
      </w:r>
    </w:p>
    <w:p w14:paraId="490E8A12" w14:textId="77777777" w:rsidR="005928D7" w:rsidRPr="00D2671D" w:rsidRDefault="005928D7" w:rsidP="00B515A0">
      <w:pPr>
        <w:ind w:right="10"/>
        <w:rPr>
          <w:rFonts w:asciiTheme="minorHAnsi" w:hAnsiTheme="minorHAnsi"/>
        </w:rPr>
      </w:pPr>
    </w:p>
    <w:p w14:paraId="4DD3B6FF" w14:textId="669107EB" w:rsidR="005928D7" w:rsidRPr="00D2671D" w:rsidRDefault="005928D7" w:rsidP="00B515A0">
      <w:pPr>
        <w:ind w:right="10"/>
        <w:rPr>
          <w:rFonts w:asciiTheme="minorHAnsi" w:hAnsiTheme="minorHAnsi"/>
        </w:rPr>
      </w:pPr>
      <w:r w:rsidRPr="00D2671D">
        <w:rPr>
          <w:rFonts w:asciiTheme="minorHAnsi" w:hAnsiTheme="minorHAnsi"/>
        </w:rPr>
        <w:t>Brown, R., Vo, D., Song, A. V., &amp; Halpern-Felsher, B. L. (</w:t>
      </w:r>
      <w:r w:rsidR="00A8249E" w:rsidRPr="00D2671D">
        <w:rPr>
          <w:rFonts w:asciiTheme="minorHAnsi" w:hAnsiTheme="minorHAnsi"/>
        </w:rPr>
        <w:t xml:space="preserve">June </w:t>
      </w:r>
      <w:r w:rsidRPr="00D2671D">
        <w:rPr>
          <w:rFonts w:asciiTheme="minorHAnsi" w:hAnsiTheme="minorHAnsi"/>
        </w:rPr>
        <w:t xml:space="preserve">2008). </w:t>
      </w:r>
      <w:r w:rsidRPr="00D2671D">
        <w:rPr>
          <w:rFonts w:asciiTheme="minorHAnsi" w:hAnsiTheme="minorHAnsi"/>
          <w:i/>
        </w:rPr>
        <w:t>Personal and collective dimensions of the self: Ethnic, cultural and national divergence.</w:t>
      </w:r>
      <w:r w:rsidRPr="00D2671D">
        <w:rPr>
          <w:rFonts w:asciiTheme="minorHAnsi" w:hAnsiTheme="minorHAnsi"/>
        </w:rPr>
        <w:t xml:space="preserve"> Invited symposium presentation  (Chair: N. Chaudhary) at the International Society for the Study of Behavioral Development. Wurzburg, Germany.</w:t>
      </w:r>
    </w:p>
    <w:p w14:paraId="4E202209" w14:textId="77777777" w:rsidR="005928D7" w:rsidRPr="00D2671D" w:rsidRDefault="005928D7" w:rsidP="00B515A0">
      <w:pPr>
        <w:ind w:right="10"/>
        <w:rPr>
          <w:rFonts w:asciiTheme="minorHAnsi" w:hAnsiTheme="minorHAnsi"/>
        </w:rPr>
      </w:pPr>
      <w:r w:rsidRPr="00D2671D">
        <w:rPr>
          <w:rFonts w:asciiTheme="minorHAnsi" w:hAnsiTheme="minorHAnsi"/>
        </w:rPr>
        <w:t xml:space="preserve"> </w:t>
      </w:r>
    </w:p>
    <w:p w14:paraId="41C6A576" w14:textId="64E9BB01" w:rsidR="005928D7" w:rsidRPr="00D2671D" w:rsidRDefault="005928D7" w:rsidP="00B515A0">
      <w:pPr>
        <w:ind w:right="10"/>
        <w:rPr>
          <w:rFonts w:asciiTheme="minorHAnsi" w:hAnsiTheme="minorHAnsi"/>
        </w:rPr>
      </w:pPr>
      <w:r w:rsidRPr="00D2671D">
        <w:rPr>
          <w:rFonts w:asciiTheme="minorHAnsi" w:hAnsiTheme="minorHAnsi"/>
        </w:rPr>
        <w:t xml:space="preserve">Halpern-Felsher, B.L., </w:t>
      </w:r>
      <w:r w:rsidRPr="00D2671D">
        <w:rPr>
          <w:rFonts w:asciiTheme="minorHAnsi" w:hAnsiTheme="minorHAnsi"/>
          <w:bCs/>
        </w:rPr>
        <w:t>Song, A. V.</w:t>
      </w:r>
      <w:r w:rsidRPr="00D2671D">
        <w:rPr>
          <w:rFonts w:asciiTheme="minorHAnsi" w:hAnsiTheme="minorHAnsi"/>
        </w:rPr>
        <w:t>, &amp; Cornell, J. L. (</w:t>
      </w:r>
      <w:r w:rsidR="00A8249E" w:rsidRPr="00D2671D">
        <w:rPr>
          <w:rFonts w:asciiTheme="minorHAnsi" w:hAnsiTheme="minorHAnsi"/>
        </w:rPr>
        <w:t xml:space="preserve">February </w:t>
      </w:r>
      <w:r w:rsidRPr="00D2671D">
        <w:rPr>
          <w:rFonts w:asciiTheme="minorHAnsi" w:hAnsiTheme="minorHAnsi"/>
        </w:rPr>
        <w:t xml:space="preserve">2008). </w:t>
      </w:r>
      <w:r w:rsidRPr="00D2671D">
        <w:rPr>
          <w:rFonts w:asciiTheme="minorHAnsi" w:hAnsiTheme="minorHAnsi"/>
          <w:i/>
          <w:iCs/>
        </w:rPr>
        <w:t>Predictive relationship between risk and benefit perceptions and tobacco use: A prospective, longitudinal analysis.</w:t>
      </w:r>
      <w:r w:rsidRPr="00D2671D">
        <w:rPr>
          <w:rFonts w:asciiTheme="minorHAnsi" w:hAnsiTheme="minorHAnsi"/>
        </w:rPr>
        <w:t xml:space="preserve"> Society for Research on Adolescents Biennial Meeting, Chicago, IL.</w:t>
      </w:r>
    </w:p>
    <w:p w14:paraId="7CC672CF" w14:textId="77777777" w:rsidR="005928D7" w:rsidRPr="00D2671D" w:rsidRDefault="005928D7" w:rsidP="00B515A0">
      <w:pPr>
        <w:ind w:right="10"/>
        <w:rPr>
          <w:rFonts w:asciiTheme="minorHAnsi" w:hAnsiTheme="minorHAnsi"/>
        </w:rPr>
      </w:pPr>
    </w:p>
    <w:p w14:paraId="642F7252" w14:textId="64CE3BFD" w:rsidR="005928D7" w:rsidRPr="00D2671D" w:rsidRDefault="005928D7" w:rsidP="00B515A0">
      <w:pPr>
        <w:ind w:right="10"/>
        <w:rPr>
          <w:rFonts w:asciiTheme="minorHAnsi" w:hAnsiTheme="minorHAnsi"/>
        </w:rPr>
      </w:pPr>
      <w:r w:rsidRPr="00D2671D">
        <w:rPr>
          <w:rFonts w:asciiTheme="minorHAnsi" w:hAnsiTheme="minorHAnsi"/>
          <w:bCs/>
        </w:rPr>
        <w:t>Song, A. V.</w:t>
      </w:r>
      <w:r w:rsidRPr="00D2671D">
        <w:rPr>
          <w:rFonts w:asciiTheme="minorHAnsi" w:hAnsiTheme="minorHAnsi"/>
        </w:rPr>
        <w:t xml:space="preserve"> &amp; Zane, N. W. (</w:t>
      </w:r>
      <w:r w:rsidR="00A8249E" w:rsidRPr="00D2671D">
        <w:rPr>
          <w:rFonts w:asciiTheme="minorHAnsi" w:hAnsiTheme="minorHAnsi"/>
        </w:rPr>
        <w:t xml:space="preserve">November </w:t>
      </w:r>
      <w:r w:rsidRPr="00D2671D">
        <w:rPr>
          <w:rFonts w:asciiTheme="minorHAnsi" w:hAnsiTheme="minorHAnsi"/>
        </w:rPr>
        <w:t xml:space="preserve">2007). </w:t>
      </w:r>
      <w:r w:rsidRPr="00D2671D">
        <w:rPr>
          <w:rFonts w:asciiTheme="minorHAnsi" w:hAnsiTheme="minorHAnsi"/>
          <w:i/>
          <w:iCs/>
        </w:rPr>
        <w:t xml:space="preserve">Ethnic variation in gambling behaviors among college students. </w:t>
      </w:r>
      <w:r w:rsidRPr="00D2671D">
        <w:rPr>
          <w:rFonts w:asciiTheme="minorHAnsi" w:hAnsiTheme="minorHAnsi"/>
        </w:rPr>
        <w:t>Poster presented to the 8</w:t>
      </w:r>
      <w:r w:rsidRPr="00D2671D">
        <w:rPr>
          <w:rFonts w:asciiTheme="minorHAnsi" w:hAnsiTheme="minorHAnsi"/>
          <w:vertAlign w:val="superscript"/>
        </w:rPr>
        <w:t>th</w:t>
      </w:r>
      <w:r w:rsidRPr="00D2671D">
        <w:rPr>
          <w:rFonts w:asciiTheme="minorHAnsi" w:hAnsiTheme="minorHAnsi"/>
        </w:rPr>
        <w:t xml:space="preserve"> Annual National Council on Responsible Gaming Conference on Gambling and Addiction.</w:t>
      </w:r>
    </w:p>
    <w:p w14:paraId="0B41AF33" w14:textId="77777777" w:rsidR="005928D7" w:rsidRPr="00D2671D" w:rsidRDefault="005928D7" w:rsidP="00B515A0">
      <w:pPr>
        <w:ind w:right="10"/>
        <w:rPr>
          <w:rFonts w:asciiTheme="minorHAnsi" w:hAnsiTheme="minorHAnsi"/>
        </w:rPr>
      </w:pPr>
    </w:p>
    <w:p w14:paraId="71EAF138" w14:textId="56E05571" w:rsidR="005928D7" w:rsidRPr="00D2671D" w:rsidRDefault="005928D7" w:rsidP="00B515A0">
      <w:pPr>
        <w:ind w:right="10"/>
        <w:rPr>
          <w:rFonts w:asciiTheme="minorHAnsi" w:hAnsiTheme="minorHAnsi"/>
        </w:rPr>
      </w:pPr>
      <w:r w:rsidRPr="00D2671D">
        <w:rPr>
          <w:rFonts w:asciiTheme="minorHAnsi" w:hAnsiTheme="minorHAnsi"/>
          <w:bCs/>
        </w:rPr>
        <w:t xml:space="preserve">Song, A. V., </w:t>
      </w:r>
      <w:r w:rsidRPr="00D2671D">
        <w:rPr>
          <w:rFonts w:asciiTheme="minorHAnsi" w:hAnsiTheme="minorHAnsi"/>
        </w:rPr>
        <w:t>Cornell, J. L., Ramos, M. E., &amp; Halpern-Felsher, B. (</w:t>
      </w:r>
      <w:r w:rsidR="00A8249E" w:rsidRPr="00D2671D">
        <w:rPr>
          <w:rFonts w:asciiTheme="minorHAnsi" w:hAnsiTheme="minorHAnsi"/>
        </w:rPr>
        <w:t xml:space="preserve">July </w:t>
      </w:r>
      <w:r w:rsidRPr="00D2671D">
        <w:rPr>
          <w:rFonts w:asciiTheme="minorHAnsi" w:hAnsiTheme="minorHAnsi"/>
        </w:rPr>
        <w:t xml:space="preserve">2007). </w:t>
      </w:r>
      <w:r w:rsidRPr="00D2671D">
        <w:rPr>
          <w:rFonts w:asciiTheme="minorHAnsi" w:hAnsiTheme="minorHAnsi"/>
          <w:i/>
          <w:iCs/>
        </w:rPr>
        <w:t>Perceptions of risk, benefits, and hazard rates of smoking initiation.</w:t>
      </w:r>
      <w:r w:rsidRPr="00D2671D">
        <w:rPr>
          <w:rFonts w:asciiTheme="minorHAnsi" w:hAnsiTheme="minorHAnsi"/>
        </w:rPr>
        <w:t xml:space="preserve"> Poster presented to the 2007 Meeting of the Tobacco-Related Disease Research Program, Sacramento ,CA.</w:t>
      </w:r>
    </w:p>
    <w:p w14:paraId="5D34EC4D" w14:textId="77777777" w:rsidR="005928D7" w:rsidRPr="00D2671D" w:rsidRDefault="005928D7" w:rsidP="00B515A0">
      <w:pPr>
        <w:ind w:right="10"/>
        <w:rPr>
          <w:rFonts w:asciiTheme="minorHAnsi" w:hAnsiTheme="minorHAnsi"/>
        </w:rPr>
      </w:pPr>
    </w:p>
    <w:p w14:paraId="525A22A8" w14:textId="773AA58A" w:rsidR="005928D7" w:rsidRPr="00D2671D" w:rsidRDefault="005928D7" w:rsidP="00B515A0">
      <w:pPr>
        <w:ind w:right="10"/>
        <w:rPr>
          <w:rFonts w:asciiTheme="minorHAnsi" w:hAnsiTheme="minorHAnsi"/>
        </w:rPr>
      </w:pPr>
      <w:r w:rsidRPr="00D2671D">
        <w:rPr>
          <w:rFonts w:asciiTheme="minorHAnsi" w:hAnsiTheme="minorHAnsi"/>
        </w:rPr>
        <w:t xml:space="preserve">Ramos, M. E., </w:t>
      </w:r>
      <w:r w:rsidRPr="00D2671D">
        <w:rPr>
          <w:rFonts w:asciiTheme="minorHAnsi" w:hAnsiTheme="minorHAnsi"/>
          <w:bCs/>
        </w:rPr>
        <w:t>Song, A. V.,</w:t>
      </w:r>
      <w:r w:rsidRPr="00D2671D">
        <w:rPr>
          <w:rFonts w:asciiTheme="minorHAnsi" w:hAnsiTheme="minorHAnsi"/>
        </w:rPr>
        <w:t xml:space="preserve"> &amp; Halpern-Felsher, B. (</w:t>
      </w:r>
      <w:r w:rsidR="00A8249E" w:rsidRPr="00D2671D">
        <w:rPr>
          <w:rFonts w:asciiTheme="minorHAnsi" w:hAnsiTheme="minorHAnsi"/>
        </w:rPr>
        <w:t xml:space="preserve">July </w:t>
      </w:r>
      <w:r w:rsidRPr="00D2671D">
        <w:rPr>
          <w:rFonts w:asciiTheme="minorHAnsi" w:hAnsiTheme="minorHAnsi"/>
        </w:rPr>
        <w:t xml:space="preserve">2007). </w:t>
      </w:r>
      <w:r w:rsidRPr="00D2671D">
        <w:rPr>
          <w:rFonts w:asciiTheme="minorHAnsi" w:hAnsiTheme="minorHAnsi"/>
          <w:i/>
          <w:iCs/>
        </w:rPr>
        <w:t>Addiction: Perceptions of risk, ease of quitting, and expectations of habitual smoking.</w:t>
      </w:r>
      <w:r w:rsidRPr="00D2671D">
        <w:rPr>
          <w:rFonts w:asciiTheme="minorHAnsi" w:hAnsiTheme="minorHAnsi"/>
        </w:rPr>
        <w:t xml:space="preserve"> Poster presented to the 2007 Meeting of the Tobacco-Related Disease Research Program, Sacramento ,CA.</w:t>
      </w:r>
    </w:p>
    <w:p w14:paraId="66F07B51" w14:textId="77777777" w:rsidR="005928D7" w:rsidRPr="00D2671D" w:rsidRDefault="005928D7" w:rsidP="00B515A0">
      <w:pPr>
        <w:ind w:right="10"/>
        <w:rPr>
          <w:rFonts w:asciiTheme="minorHAnsi" w:hAnsiTheme="minorHAnsi"/>
        </w:rPr>
      </w:pPr>
    </w:p>
    <w:p w14:paraId="32B7CF08" w14:textId="1FEDA901" w:rsidR="005928D7" w:rsidRPr="00D2671D" w:rsidRDefault="005928D7" w:rsidP="00B515A0">
      <w:pPr>
        <w:ind w:right="10"/>
        <w:rPr>
          <w:rFonts w:asciiTheme="minorHAnsi" w:hAnsiTheme="minorHAnsi"/>
        </w:rPr>
      </w:pPr>
      <w:r w:rsidRPr="00D2671D">
        <w:rPr>
          <w:rFonts w:asciiTheme="minorHAnsi" w:hAnsiTheme="minorHAnsi"/>
        </w:rPr>
        <w:t xml:space="preserve">Ramos, M. E., </w:t>
      </w:r>
      <w:r w:rsidRPr="00D2671D">
        <w:rPr>
          <w:rFonts w:asciiTheme="minorHAnsi" w:hAnsiTheme="minorHAnsi"/>
          <w:bCs/>
        </w:rPr>
        <w:t>Song, A. V.,</w:t>
      </w:r>
      <w:r w:rsidRPr="00D2671D">
        <w:rPr>
          <w:rFonts w:asciiTheme="minorHAnsi" w:hAnsiTheme="minorHAnsi"/>
        </w:rPr>
        <w:t xml:space="preserve"> &amp; Halpern-Felsher, B. (</w:t>
      </w:r>
      <w:r w:rsidR="00A8249E" w:rsidRPr="00D2671D">
        <w:rPr>
          <w:rFonts w:asciiTheme="minorHAnsi" w:hAnsiTheme="minorHAnsi"/>
        </w:rPr>
        <w:t xml:space="preserve">Febrary </w:t>
      </w:r>
      <w:r w:rsidRPr="00D2671D">
        <w:rPr>
          <w:rFonts w:asciiTheme="minorHAnsi" w:hAnsiTheme="minorHAnsi"/>
        </w:rPr>
        <w:t xml:space="preserve">2007). </w:t>
      </w:r>
      <w:r w:rsidRPr="00D2671D">
        <w:rPr>
          <w:rFonts w:asciiTheme="minorHAnsi" w:hAnsiTheme="minorHAnsi"/>
          <w:i/>
          <w:iCs/>
        </w:rPr>
        <w:t>Adolescents’ perceptions of addiction and tobacco use.</w:t>
      </w:r>
      <w:r w:rsidRPr="00D2671D">
        <w:rPr>
          <w:rFonts w:asciiTheme="minorHAnsi" w:hAnsiTheme="minorHAnsi"/>
        </w:rPr>
        <w:t xml:space="preserve"> Poster presented to the Pediatric Academic Society Annual Meeting, Toronto, Canada.</w:t>
      </w:r>
    </w:p>
    <w:p w14:paraId="508E425E" w14:textId="77777777" w:rsidR="005928D7" w:rsidRPr="00D2671D" w:rsidRDefault="005928D7" w:rsidP="00B515A0">
      <w:pPr>
        <w:ind w:right="10"/>
        <w:rPr>
          <w:rFonts w:asciiTheme="minorHAnsi" w:hAnsiTheme="minorHAnsi"/>
        </w:rPr>
      </w:pPr>
    </w:p>
    <w:p w14:paraId="7C94EF87" w14:textId="7B79473A" w:rsidR="005928D7" w:rsidRPr="00D2671D" w:rsidRDefault="005928D7" w:rsidP="00B515A0">
      <w:pPr>
        <w:ind w:right="10"/>
        <w:rPr>
          <w:rFonts w:asciiTheme="minorHAnsi" w:hAnsiTheme="minorHAnsi"/>
        </w:rPr>
      </w:pPr>
      <w:r w:rsidRPr="00D2671D">
        <w:rPr>
          <w:rFonts w:asciiTheme="minorHAnsi" w:hAnsiTheme="minorHAnsi"/>
        </w:rPr>
        <w:t xml:space="preserve">Swift, C. &amp; </w:t>
      </w:r>
      <w:r w:rsidRPr="00D2671D">
        <w:rPr>
          <w:rFonts w:asciiTheme="minorHAnsi" w:hAnsiTheme="minorHAnsi"/>
          <w:bCs/>
        </w:rPr>
        <w:t>Song, A. V.</w:t>
      </w:r>
      <w:r w:rsidRPr="00D2671D">
        <w:rPr>
          <w:rFonts w:asciiTheme="minorHAnsi" w:hAnsiTheme="minorHAnsi"/>
        </w:rPr>
        <w:t xml:space="preserve"> (Chairpersons) (</w:t>
      </w:r>
      <w:r w:rsidR="00A8249E" w:rsidRPr="00D2671D">
        <w:rPr>
          <w:rFonts w:asciiTheme="minorHAnsi" w:hAnsiTheme="minorHAnsi"/>
        </w:rPr>
        <w:t xml:space="preserve">August </w:t>
      </w:r>
      <w:r w:rsidRPr="00D2671D">
        <w:rPr>
          <w:rFonts w:asciiTheme="minorHAnsi" w:hAnsiTheme="minorHAnsi"/>
        </w:rPr>
        <w:t xml:space="preserve">2007). </w:t>
      </w:r>
      <w:r w:rsidRPr="00D2671D">
        <w:rPr>
          <w:rFonts w:asciiTheme="minorHAnsi" w:hAnsiTheme="minorHAnsi"/>
          <w:i/>
          <w:iCs/>
        </w:rPr>
        <w:t>Questions and answers: Community practitioners share lives and careers.</w:t>
      </w:r>
      <w:r w:rsidRPr="00D2671D">
        <w:rPr>
          <w:rFonts w:asciiTheme="minorHAnsi" w:hAnsiTheme="minorHAnsi"/>
        </w:rPr>
        <w:t xml:space="preserve"> Symposium presented to the 11</w:t>
      </w:r>
      <w:r w:rsidRPr="00D2671D">
        <w:rPr>
          <w:rFonts w:asciiTheme="minorHAnsi" w:hAnsiTheme="minorHAnsi"/>
          <w:vertAlign w:val="superscript"/>
        </w:rPr>
        <w:t>th</w:t>
      </w:r>
      <w:r w:rsidRPr="00D2671D">
        <w:rPr>
          <w:rFonts w:asciiTheme="minorHAnsi" w:hAnsiTheme="minorHAnsi"/>
        </w:rPr>
        <w:t xml:space="preserve"> Biennial Meeting of the Society for Community Research and Action (Division 27 of the American Psychological Association). Pasadena, CA.   </w:t>
      </w:r>
    </w:p>
    <w:p w14:paraId="78B61702" w14:textId="77777777" w:rsidR="005928D7" w:rsidRPr="00D2671D" w:rsidRDefault="005928D7" w:rsidP="00B515A0">
      <w:pPr>
        <w:ind w:right="10"/>
        <w:rPr>
          <w:rFonts w:asciiTheme="minorHAnsi" w:hAnsiTheme="minorHAnsi"/>
          <w:bCs/>
        </w:rPr>
      </w:pPr>
    </w:p>
    <w:p w14:paraId="7C9DA96D" w14:textId="76AE814A" w:rsidR="005928D7" w:rsidRPr="00D2671D" w:rsidRDefault="005928D7" w:rsidP="00B515A0">
      <w:pPr>
        <w:ind w:right="10"/>
        <w:rPr>
          <w:rFonts w:asciiTheme="minorHAnsi" w:hAnsiTheme="minorHAnsi"/>
        </w:rPr>
      </w:pPr>
      <w:r w:rsidRPr="00D2671D">
        <w:rPr>
          <w:rFonts w:asciiTheme="minorHAnsi" w:hAnsiTheme="minorHAnsi"/>
          <w:bCs/>
        </w:rPr>
        <w:t xml:space="preserve">Song, A. V. </w:t>
      </w:r>
      <w:r w:rsidRPr="00D2671D">
        <w:rPr>
          <w:rFonts w:asciiTheme="minorHAnsi" w:hAnsiTheme="minorHAnsi"/>
        </w:rPr>
        <w:t>&amp; Elms, A. E. (</w:t>
      </w:r>
      <w:r w:rsidR="00A8249E" w:rsidRPr="00D2671D">
        <w:rPr>
          <w:rFonts w:asciiTheme="minorHAnsi" w:hAnsiTheme="minorHAnsi"/>
        </w:rPr>
        <w:t xml:space="preserve">February </w:t>
      </w:r>
      <w:r w:rsidRPr="00D2671D">
        <w:rPr>
          <w:rFonts w:asciiTheme="minorHAnsi" w:hAnsiTheme="minorHAnsi"/>
        </w:rPr>
        <w:t xml:space="preserve">2003). </w:t>
      </w:r>
      <w:r w:rsidRPr="00D2671D">
        <w:rPr>
          <w:rFonts w:asciiTheme="minorHAnsi" w:hAnsiTheme="minorHAnsi"/>
          <w:i/>
          <w:iCs/>
        </w:rPr>
        <w:t>The potential authoritarian: A case study of President Harry S Truman and state-dependent authoritarianism.</w:t>
      </w:r>
      <w:r w:rsidRPr="00D2671D">
        <w:rPr>
          <w:rFonts w:asciiTheme="minorHAnsi" w:hAnsiTheme="minorHAnsi"/>
        </w:rPr>
        <w:t xml:space="preserve"> Paper presented in the symposium “US Presidents” (Chair: Glad, B., Chair) at the 26</w:t>
      </w:r>
      <w:r w:rsidRPr="00D2671D">
        <w:rPr>
          <w:rFonts w:asciiTheme="minorHAnsi" w:hAnsiTheme="minorHAnsi"/>
          <w:vertAlign w:val="superscript"/>
        </w:rPr>
        <w:t>th</w:t>
      </w:r>
      <w:r w:rsidRPr="00D2671D">
        <w:rPr>
          <w:rFonts w:asciiTheme="minorHAnsi" w:hAnsiTheme="minorHAnsi"/>
        </w:rPr>
        <w:t xml:space="preserve"> Annual Scientific Meeting of the International Society of Political Psychology. Boston, MA.</w:t>
      </w:r>
    </w:p>
    <w:p w14:paraId="4779A49F" w14:textId="77777777" w:rsidR="005928D7" w:rsidRPr="00D2671D" w:rsidRDefault="005928D7" w:rsidP="00B515A0">
      <w:pPr>
        <w:ind w:right="10"/>
        <w:rPr>
          <w:rFonts w:asciiTheme="minorHAnsi" w:hAnsiTheme="minorHAnsi"/>
          <w:bCs/>
        </w:rPr>
      </w:pPr>
    </w:p>
    <w:p w14:paraId="20AD4281" w14:textId="257F55DE" w:rsidR="005928D7" w:rsidRPr="00D2671D" w:rsidRDefault="005928D7" w:rsidP="00B515A0">
      <w:pPr>
        <w:ind w:right="10"/>
        <w:rPr>
          <w:rFonts w:asciiTheme="minorHAnsi" w:hAnsiTheme="minorHAnsi"/>
        </w:rPr>
      </w:pPr>
      <w:r w:rsidRPr="00D2671D">
        <w:rPr>
          <w:rFonts w:asciiTheme="minorHAnsi" w:hAnsiTheme="minorHAnsi"/>
          <w:bCs/>
        </w:rPr>
        <w:t>Song, A. V.</w:t>
      </w:r>
      <w:r w:rsidRPr="00D2671D">
        <w:rPr>
          <w:rFonts w:asciiTheme="minorHAnsi" w:hAnsiTheme="minorHAnsi"/>
        </w:rPr>
        <w:t xml:space="preserve"> (</w:t>
      </w:r>
      <w:r w:rsidR="00A8249E" w:rsidRPr="00D2671D">
        <w:rPr>
          <w:rFonts w:asciiTheme="minorHAnsi" w:hAnsiTheme="minorHAnsi"/>
        </w:rPr>
        <w:t xml:space="preserve">January </w:t>
      </w:r>
      <w:r w:rsidRPr="00D2671D">
        <w:rPr>
          <w:rFonts w:asciiTheme="minorHAnsi" w:hAnsiTheme="minorHAnsi"/>
        </w:rPr>
        <w:t xml:space="preserve">2002). </w:t>
      </w:r>
      <w:r w:rsidRPr="00D2671D">
        <w:rPr>
          <w:rFonts w:asciiTheme="minorHAnsi" w:hAnsiTheme="minorHAnsi"/>
          <w:i/>
          <w:iCs/>
        </w:rPr>
        <w:t>Methodological issues in political personality research: A multi-method study of President Harry S Truman.</w:t>
      </w:r>
      <w:r w:rsidRPr="00D2671D">
        <w:rPr>
          <w:rFonts w:asciiTheme="minorHAnsi" w:hAnsiTheme="minorHAnsi"/>
        </w:rPr>
        <w:t xml:space="preserve"> Poster presented at the Annual Scientific Meeting of the Society for Personality and Social Psychology. Savannah, GA. </w:t>
      </w:r>
    </w:p>
    <w:p w14:paraId="31DD0111" w14:textId="77777777" w:rsidR="005928D7" w:rsidRPr="00D2671D" w:rsidRDefault="005928D7" w:rsidP="00B515A0">
      <w:pPr>
        <w:ind w:right="10"/>
        <w:rPr>
          <w:rFonts w:asciiTheme="minorHAnsi" w:hAnsiTheme="minorHAnsi"/>
        </w:rPr>
      </w:pPr>
    </w:p>
    <w:p w14:paraId="067EB77B" w14:textId="6A7C3AE7" w:rsidR="005928D7" w:rsidRPr="00D2671D" w:rsidRDefault="005928D7" w:rsidP="00B515A0">
      <w:pPr>
        <w:ind w:right="10"/>
        <w:rPr>
          <w:rFonts w:asciiTheme="minorHAnsi" w:hAnsiTheme="minorHAnsi"/>
          <w:bCs/>
        </w:rPr>
      </w:pPr>
      <w:r w:rsidRPr="00D2671D">
        <w:rPr>
          <w:rFonts w:asciiTheme="minorHAnsi" w:hAnsiTheme="minorHAnsi"/>
          <w:bCs/>
        </w:rPr>
        <w:t xml:space="preserve">Song, A.V. </w:t>
      </w:r>
      <w:r w:rsidRPr="00D2671D">
        <w:rPr>
          <w:rFonts w:asciiTheme="minorHAnsi" w:hAnsiTheme="minorHAnsi"/>
        </w:rPr>
        <w:t>(</w:t>
      </w:r>
      <w:r w:rsidR="00A8249E" w:rsidRPr="00D2671D">
        <w:rPr>
          <w:rFonts w:asciiTheme="minorHAnsi" w:hAnsiTheme="minorHAnsi"/>
        </w:rPr>
        <w:t xml:space="preserve">February </w:t>
      </w:r>
      <w:r w:rsidRPr="00D2671D">
        <w:rPr>
          <w:rFonts w:asciiTheme="minorHAnsi" w:hAnsiTheme="minorHAnsi"/>
        </w:rPr>
        <w:t xml:space="preserve">2000). </w:t>
      </w:r>
      <w:r w:rsidRPr="00D2671D">
        <w:rPr>
          <w:rFonts w:asciiTheme="minorHAnsi" w:hAnsiTheme="minorHAnsi"/>
          <w:bCs/>
          <w:i/>
          <w:iCs/>
        </w:rPr>
        <w:t>Psychological perspectives on Truman and the decision to drop the nuclear bomb.</w:t>
      </w:r>
      <w:r w:rsidRPr="00D2671D">
        <w:rPr>
          <w:rFonts w:asciiTheme="minorHAnsi" w:hAnsiTheme="minorHAnsi"/>
          <w:bCs/>
        </w:rPr>
        <w:t xml:space="preserve"> Paper presented in the symposium “The political psychology of decision making” (Larson, D. W., Chair) at the </w:t>
      </w:r>
      <w:r w:rsidRPr="00D2671D">
        <w:rPr>
          <w:rFonts w:asciiTheme="minorHAnsi" w:hAnsiTheme="minorHAnsi"/>
        </w:rPr>
        <w:t>23</w:t>
      </w:r>
      <w:r w:rsidRPr="00D2671D">
        <w:rPr>
          <w:rFonts w:asciiTheme="minorHAnsi" w:hAnsiTheme="minorHAnsi"/>
          <w:vertAlign w:val="superscript"/>
        </w:rPr>
        <w:t>rd</w:t>
      </w:r>
      <w:r w:rsidRPr="00D2671D">
        <w:rPr>
          <w:rFonts w:asciiTheme="minorHAnsi" w:hAnsiTheme="minorHAnsi"/>
        </w:rPr>
        <w:t xml:space="preserve"> Annual Scientific Meeting of the International Society of Political Psychology. Seattle, WA.</w:t>
      </w:r>
    </w:p>
    <w:p w14:paraId="4651960B" w14:textId="77777777" w:rsidR="005928D7" w:rsidRPr="00D2671D" w:rsidRDefault="005928D7">
      <w:pPr>
        <w:ind w:right="10"/>
        <w:rPr>
          <w:rFonts w:asciiTheme="minorHAnsi" w:hAnsiTheme="minorHAnsi"/>
          <w:bCs/>
        </w:rPr>
      </w:pPr>
    </w:p>
    <w:p w14:paraId="42F5EBDA" w14:textId="77777777" w:rsidR="005928D7" w:rsidRPr="00D2671D" w:rsidRDefault="005928D7">
      <w:pPr>
        <w:ind w:right="10"/>
        <w:rPr>
          <w:rFonts w:asciiTheme="minorHAnsi" w:hAnsiTheme="minorHAnsi"/>
          <w:bCs/>
        </w:rPr>
      </w:pPr>
    </w:p>
    <w:p w14:paraId="6F65EB73" w14:textId="77777777" w:rsidR="005928D7" w:rsidRPr="00D2671D" w:rsidRDefault="005928D7">
      <w:pPr>
        <w:pStyle w:val="BodyText"/>
        <w:keepNext/>
        <w:spacing w:after="0"/>
        <w:ind w:right="10"/>
        <w:jc w:val="center"/>
        <w:rPr>
          <w:rFonts w:asciiTheme="minorHAnsi" w:hAnsiTheme="minorHAnsi"/>
          <w:u w:val="single"/>
        </w:rPr>
      </w:pPr>
      <w:r w:rsidRPr="00D2671D">
        <w:rPr>
          <w:rFonts w:asciiTheme="minorHAnsi" w:hAnsiTheme="minorHAnsi"/>
          <w:u w:val="single"/>
        </w:rPr>
        <w:t>PROFESSIONAL MEMBERSHIPS</w:t>
      </w:r>
    </w:p>
    <w:p w14:paraId="34069224" w14:textId="77777777" w:rsidR="005928D7" w:rsidRPr="00D2671D" w:rsidRDefault="005928D7">
      <w:pPr>
        <w:pStyle w:val="BodyText"/>
        <w:keepNext/>
        <w:spacing w:after="0"/>
        <w:ind w:right="10"/>
        <w:rPr>
          <w:rFonts w:asciiTheme="minorHAnsi" w:hAnsiTheme="minorHAnsi"/>
          <w:bCs/>
        </w:rPr>
      </w:pPr>
    </w:p>
    <w:p w14:paraId="7B213030" w14:textId="77777777" w:rsidR="005928D7" w:rsidRPr="00D2671D" w:rsidRDefault="005928D7">
      <w:pPr>
        <w:pStyle w:val="BodyText"/>
        <w:keepNext/>
        <w:spacing w:after="0"/>
        <w:ind w:right="10"/>
        <w:rPr>
          <w:rFonts w:asciiTheme="minorHAnsi" w:hAnsiTheme="minorHAnsi"/>
          <w:bCs/>
        </w:rPr>
      </w:pPr>
      <w:r w:rsidRPr="00D2671D">
        <w:rPr>
          <w:rFonts w:asciiTheme="minorHAnsi" w:hAnsiTheme="minorHAnsi"/>
          <w:bCs/>
        </w:rPr>
        <w:t>American Psychological Association</w:t>
      </w:r>
    </w:p>
    <w:p w14:paraId="43429BB8" w14:textId="77777777" w:rsidR="005928D7" w:rsidRPr="00D2671D" w:rsidRDefault="005928D7">
      <w:pPr>
        <w:pStyle w:val="BodyText"/>
        <w:keepNext/>
        <w:spacing w:after="0"/>
        <w:ind w:right="10"/>
        <w:rPr>
          <w:rFonts w:asciiTheme="minorHAnsi" w:hAnsiTheme="minorHAnsi"/>
          <w:bCs/>
        </w:rPr>
      </w:pPr>
      <w:r w:rsidRPr="00D2671D">
        <w:rPr>
          <w:rFonts w:asciiTheme="minorHAnsi" w:hAnsiTheme="minorHAnsi"/>
          <w:bCs/>
        </w:rPr>
        <w:tab/>
        <w:t>Division 38 (Health Psychology)</w:t>
      </w:r>
    </w:p>
    <w:p w14:paraId="1C1CDD48" w14:textId="77777777" w:rsidR="005928D7" w:rsidRPr="00D2671D" w:rsidRDefault="005928D7">
      <w:pPr>
        <w:pStyle w:val="BodyText"/>
        <w:keepNext/>
        <w:spacing w:after="0"/>
        <w:ind w:right="10"/>
        <w:rPr>
          <w:rFonts w:asciiTheme="minorHAnsi" w:hAnsiTheme="minorHAnsi"/>
          <w:bCs/>
        </w:rPr>
      </w:pPr>
      <w:r w:rsidRPr="00D2671D">
        <w:rPr>
          <w:rFonts w:asciiTheme="minorHAnsi" w:hAnsiTheme="minorHAnsi"/>
          <w:bCs/>
        </w:rPr>
        <w:t>American Public Health Association</w:t>
      </w:r>
    </w:p>
    <w:p w14:paraId="1A61C3F0" w14:textId="77777777" w:rsidR="005928D7" w:rsidRPr="00D2671D" w:rsidRDefault="005928D7">
      <w:pPr>
        <w:pStyle w:val="BodyText"/>
        <w:spacing w:after="0"/>
        <w:ind w:right="10"/>
        <w:rPr>
          <w:rFonts w:asciiTheme="minorHAnsi" w:hAnsiTheme="minorHAnsi"/>
          <w:bCs/>
        </w:rPr>
      </w:pPr>
      <w:r w:rsidRPr="00D2671D">
        <w:rPr>
          <w:rFonts w:asciiTheme="minorHAnsi" w:hAnsiTheme="minorHAnsi"/>
          <w:bCs/>
        </w:rPr>
        <w:t>Society of Personality and Social Psychology</w:t>
      </w:r>
    </w:p>
    <w:p w14:paraId="17363802" w14:textId="77777777" w:rsidR="005928D7" w:rsidRPr="00D2671D" w:rsidRDefault="005928D7">
      <w:pPr>
        <w:ind w:right="10"/>
        <w:rPr>
          <w:rFonts w:asciiTheme="minorHAnsi" w:hAnsiTheme="minorHAnsi"/>
          <w:bCs/>
        </w:rPr>
      </w:pPr>
    </w:p>
    <w:p w14:paraId="160F6578" w14:textId="5657E1E9" w:rsidR="005928D7" w:rsidRPr="00D2671D" w:rsidRDefault="00337140">
      <w:pPr>
        <w:pStyle w:val="BodyText"/>
        <w:keepNext/>
        <w:spacing w:after="0"/>
        <w:ind w:right="10"/>
        <w:jc w:val="center"/>
        <w:rPr>
          <w:rFonts w:asciiTheme="minorHAnsi" w:hAnsiTheme="minorHAnsi"/>
          <w:u w:val="single"/>
        </w:rPr>
      </w:pPr>
      <w:r w:rsidRPr="00D2671D">
        <w:rPr>
          <w:rFonts w:asciiTheme="minorHAnsi" w:hAnsiTheme="minorHAnsi"/>
          <w:u w:val="single"/>
        </w:rPr>
        <w:t>SERVICE AS A REVIEWER</w:t>
      </w:r>
    </w:p>
    <w:p w14:paraId="67B45DAB" w14:textId="77777777" w:rsidR="005928D7" w:rsidRPr="00D2671D" w:rsidRDefault="005928D7">
      <w:pPr>
        <w:pStyle w:val="BodyText"/>
        <w:keepNext/>
        <w:spacing w:after="0"/>
        <w:ind w:right="10"/>
        <w:rPr>
          <w:rFonts w:asciiTheme="minorHAnsi" w:hAnsiTheme="minorHAnsi"/>
          <w:bCs/>
        </w:rPr>
      </w:pPr>
    </w:p>
    <w:p w14:paraId="554E2BEC" w14:textId="5A755C71" w:rsidR="00525241" w:rsidRDefault="00525241" w:rsidP="002151A5">
      <w:pPr>
        <w:pStyle w:val="BodyText"/>
        <w:spacing w:after="0"/>
        <w:ind w:right="10"/>
        <w:rPr>
          <w:rFonts w:asciiTheme="minorHAnsi" w:hAnsiTheme="minorHAnsi"/>
          <w:bCs/>
        </w:rPr>
      </w:pPr>
      <w:r>
        <w:rPr>
          <w:rFonts w:asciiTheme="minorHAnsi" w:hAnsiTheme="minorHAnsi"/>
          <w:bCs/>
        </w:rPr>
        <w:t>Cancer Research UK (Grants Reviewer)</w:t>
      </w:r>
    </w:p>
    <w:p w14:paraId="7D4FBB1A" w14:textId="76C9DFCF" w:rsidR="003054EE" w:rsidRDefault="003054EE" w:rsidP="002151A5">
      <w:pPr>
        <w:pStyle w:val="BodyText"/>
        <w:spacing w:after="0"/>
        <w:ind w:right="10"/>
        <w:rPr>
          <w:rFonts w:asciiTheme="minorHAnsi" w:hAnsiTheme="minorHAnsi"/>
          <w:bCs/>
        </w:rPr>
      </w:pPr>
      <w:r>
        <w:rPr>
          <w:rFonts w:asciiTheme="minorHAnsi" w:hAnsiTheme="minorHAnsi"/>
          <w:bCs/>
        </w:rPr>
        <w:t>International Journal of Behavioral Medicine (Editorial Board)</w:t>
      </w:r>
    </w:p>
    <w:p w14:paraId="2CFE25CB" w14:textId="77777777" w:rsidR="002151A5" w:rsidRPr="00D2671D" w:rsidRDefault="002151A5" w:rsidP="002151A5">
      <w:pPr>
        <w:pStyle w:val="BodyText"/>
        <w:spacing w:after="0"/>
        <w:ind w:right="10"/>
        <w:rPr>
          <w:rFonts w:asciiTheme="minorHAnsi" w:hAnsiTheme="minorHAnsi"/>
          <w:bCs/>
        </w:rPr>
      </w:pPr>
      <w:r w:rsidRPr="00D2671D">
        <w:rPr>
          <w:rFonts w:asciiTheme="minorHAnsi" w:hAnsiTheme="minorHAnsi"/>
          <w:bCs/>
        </w:rPr>
        <w:t>Asian American Journal of Psychology (Editorial Board)</w:t>
      </w:r>
    </w:p>
    <w:p w14:paraId="2CFCAD72" w14:textId="77777777" w:rsidR="002151A5" w:rsidRPr="00D2671D" w:rsidRDefault="002151A5" w:rsidP="002151A5">
      <w:pPr>
        <w:pStyle w:val="BodyText"/>
        <w:spacing w:after="0"/>
        <w:ind w:right="10"/>
        <w:rPr>
          <w:rFonts w:asciiTheme="minorHAnsi" w:hAnsiTheme="minorHAnsi"/>
          <w:bCs/>
        </w:rPr>
      </w:pPr>
      <w:r w:rsidRPr="00D2671D">
        <w:rPr>
          <w:rFonts w:asciiTheme="minorHAnsi" w:hAnsiTheme="minorHAnsi"/>
          <w:bCs/>
        </w:rPr>
        <w:t>Journal of Behavioral Medicine (Editorial Board)</w:t>
      </w:r>
    </w:p>
    <w:p w14:paraId="7496B9F0" w14:textId="1905C3DF" w:rsidR="002151A5" w:rsidRPr="00D2671D" w:rsidRDefault="002151A5">
      <w:pPr>
        <w:pStyle w:val="BodyText"/>
        <w:keepNext/>
        <w:spacing w:after="0"/>
        <w:ind w:right="10"/>
        <w:rPr>
          <w:rFonts w:asciiTheme="minorHAnsi" w:hAnsiTheme="minorHAnsi"/>
          <w:bCs/>
        </w:rPr>
      </w:pPr>
      <w:r w:rsidRPr="00D2671D">
        <w:rPr>
          <w:rFonts w:asciiTheme="minorHAnsi" w:hAnsiTheme="minorHAnsi"/>
          <w:bCs/>
        </w:rPr>
        <w:t>National Cancer Institute (Monograph Reviewer)</w:t>
      </w:r>
    </w:p>
    <w:p w14:paraId="04827B0B" w14:textId="35C130A3" w:rsidR="00337140" w:rsidRPr="00D2671D" w:rsidRDefault="00337140">
      <w:pPr>
        <w:pStyle w:val="BodyText"/>
        <w:keepNext/>
        <w:spacing w:after="0"/>
        <w:ind w:right="10"/>
        <w:rPr>
          <w:rFonts w:asciiTheme="minorHAnsi" w:hAnsiTheme="minorHAnsi"/>
          <w:bCs/>
        </w:rPr>
      </w:pPr>
      <w:r w:rsidRPr="00D2671D">
        <w:rPr>
          <w:rFonts w:asciiTheme="minorHAnsi" w:hAnsiTheme="minorHAnsi"/>
          <w:bCs/>
        </w:rPr>
        <w:t>National Institutes of Health (Grants Reviewer)</w:t>
      </w:r>
    </w:p>
    <w:p w14:paraId="4F73B195" w14:textId="24708F33" w:rsidR="00337140" w:rsidRPr="00D2671D" w:rsidRDefault="00337140">
      <w:pPr>
        <w:pStyle w:val="BodyText"/>
        <w:keepNext/>
        <w:spacing w:after="0"/>
        <w:ind w:right="10"/>
        <w:rPr>
          <w:rFonts w:asciiTheme="minorHAnsi" w:hAnsiTheme="minorHAnsi"/>
          <w:bCs/>
        </w:rPr>
      </w:pPr>
      <w:r w:rsidRPr="00D2671D">
        <w:rPr>
          <w:rFonts w:asciiTheme="minorHAnsi" w:hAnsiTheme="minorHAnsi"/>
          <w:bCs/>
        </w:rPr>
        <w:t>Marsden Fund (Grants Reviewer)</w:t>
      </w:r>
    </w:p>
    <w:p w14:paraId="0D7A685A" w14:textId="77777777" w:rsidR="00412B03" w:rsidRPr="00D2671D" w:rsidRDefault="00412B03">
      <w:pPr>
        <w:pStyle w:val="BodyText"/>
        <w:keepNext/>
        <w:spacing w:after="0"/>
        <w:ind w:right="10"/>
        <w:rPr>
          <w:rFonts w:asciiTheme="minorHAnsi" w:hAnsiTheme="minorHAnsi"/>
          <w:bCs/>
        </w:rPr>
      </w:pPr>
      <w:r w:rsidRPr="00D2671D">
        <w:rPr>
          <w:rFonts w:asciiTheme="minorHAnsi" w:hAnsiTheme="minorHAnsi"/>
          <w:bCs/>
        </w:rPr>
        <w:t>New England Journal of Medicine</w:t>
      </w:r>
    </w:p>
    <w:p w14:paraId="2C020882" w14:textId="77777777" w:rsidR="005928D7" w:rsidRPr="00D2671D" w:rsidRDefault="005928D7">
      <w:pPr>
        <w:pStyle w:val="BodyText"/>
        <w:keepNext/>
        <w:spacing w:after="0"/>
        <w:ind w:right="10"/>
        <w:rPr>
          <w:rFonts w:asciiTheme="minorHAnsi" w:hAnsiTheme="minorHAnsi"/>
          <w:bCs/>
        </w:rPr>
      </w:pPr>
      <w:r w:rsidRPr="00D2671D">
        <w:rPr>
          <w:rFonts w:asciiTheme="minorHAnsi" w:hAnsiTheme="minorHAnsi"/>
          <w:bCs/>
        </w:rPr>
        <w:t>JAMA</w:t>
      </w:r>
      <w:r w:rsidRPr="00D2671D">
        <w:rPr>
          <w:rFonts w:asciiTheme="minorHAnsi" w:hAnsiTheme="minorHAnsi"/>
          <w:bCs/>
          <w:i/>
        </w:rPr>
        <w:t xml:space="preserve">: </w:t>
      </w:r>
      <w:r w:rsidRPr="00D2671D">
        <w:rPr>
          <w:rFonts w:asciiTheme="minorHAnsi" w:hAnsiTheme="minorHAnsi"/>
          <w:bCs/>
        </w:rPr>
        <w:t>Journal of the American Medical Association (Reviewer)</w:t>
      </w:r>
    </w:p>
    <w:p w14:paraId="650D2576" w14:textId="77777777" w:rsidR="005928D7" w:rsidRPr="00D2671D" w:rsidRDefault="005928D7">
      <w:pPr>
        <w:pStyle w:val="BodyText"/>
        <w:keepNext/>
        <w:spacing w:after="0"/>
        <w:ind w:right="10"/>
        <w:rPr>
          <w:rFonts w:asciiTheme="minorHAnsi" w:hAnsiTheme="minorHAnsi"/>
          <w:bCs/>
        </w:rPr>
      </w:pPr>
      <w:r w:rsidRPr="00D2671D">
        <w:rPr>
          <w:rFonts w:asciiTheme="minorHAnsi" w:hAnsiTheme="minorHAnsi"/>
          <w:bCs/>
        </w:rPr>
        <w:t>American J</w:t>
      </w:r>
      <w:r w:rsidR="00412B03" w:rsidRPr="00D2671D">
        <w:rPr>
          <w:rFonts w:asciiTheme="minorHAnsi" w:hAnsiTheme="minorHAnsi"/>
          <w:bCs/>
        </w:rPr>
        <w:t>ournal of Public Health (</w:t>
      </w:r>
      <w:r w:rsidRPr="00D2671D">
        <w:rPr>
          <w:rFonts w:asciiTheme="minorHAnsi" w:hAnsiTheme="minorHAnsi"/>
          <w:bCs/>
        </w:rPr>
        <w:t>Reviewer)</w:t>
      </w:r>
    </w:p>
    <w:p w14:paraId="44630F96" w14:textId="77777777" w:rsidR="00412B03" w:rsidRPr="00D2671D" w:rsidRDefault="00412B03">
      <w:pPr>
        <w:pStyle w:val="BodyText"/>
        <w:keepNext/>
        <w:spacing w:after="0"/>
        <w:ind w:right="10"/>
        <w:rPr>
          <w:rFonts w:asciiTheme="minorHAnsi" w:hAnsiTheme="minorHAnsi"/>
          <w:bCs/>
        </w:rPr>
      </w:pPr>
      <w:r w:rsidRPr="00D2671D">
        <w:rPr>
          <w:rFonts w:asciiTheme="minorHAnsi" w:hAnsiTheme="minorHAnsi"/>
          <w:bCs/>
        </w:rPr>
        <w:t>Nicotine and Tobacco Research (Reviewer)</w:t>
      </w:r>
    </w:p>
    <w:p w14:paraId="2759C0AA" w14:textId="77777777" w:rsidR="005928D7" w:rsidRPr="00D2671D" w:rsidRDefault="005928D7">
      <w:pPr>
        <w:pStyle w:val="BodyText"/>
        <w:keepNext/>
        <w:spacing w:after="0"/>
        <w:ind w:right="10"/>
        <w:rPr>
          <w:rFonts w:asciiTheme="minorHAnsi" w:hAnsiTheme="minorHAnsi"/>
          <w:bCs/>
        </w:rPr>
      </w:pPr>
      <w:r w:rsidRPr="00D2671D">
        <w:rPr>
          <w:rFonts w:asciiTheme="minorHAnsi" w:hAnsiTheme="minorHAnsi"/>
          <w:bCs/>
        </w:rPr>
        <w:t>Journ</w:t>
      </w:r>
      <w:r w:rsidR="00412B03" w:rsidRPr="00D2671D">
        <w:rPr>
          <w:rFonts w:asciiTheme="minorHAnsi" w:hAnsiTheme="minorHAnsi"/>
          <w:bCs/>
        </w:rPr>
        <w:t>al of Adolescent Health (</w:t>
      </w:r>
      <w:r w:rsidRPr="00D2671D">
        <w:rPr>
          <w:rFonts w:asciiTheme="minorHAnsi" w:hAnsiTheme="minorHAnsi"/>
          <w:bCs/>
        </w:rPr>
        <w:t>Reviewer)</w:t>
      </w:r>
    </w:p>
    <w:p w14:paraId="39410510" w14:textId="77777777" w:rsidR="005928D7" w:rsidRPr="00D2671D" w:rsidRDefault="005928D7">
      <w:pPr>
        <w:pStyle w:val="BodyText"/>
        <w:keepNext/>
        <w:spacing w:after="0"/>
        <w:ind w:right="10"/>
        <w:rPr>
          <w:rFonts w:asciiTheme="minorHAnsi" w:hAnsiTheme="minorHAnsi"/>
          <w:bCs/>
        </w:rPr>
      </w:pPr>
      <w:r w:rsidRPr="00D2671D">
        <w:rPr>
          <w:rFonts w:asciiTheme="minorHAnsi" w:hAnsiTheme="minorHAnsi"/>
          <w:bCs/>
        </w:rPr>
        <w:t>Journ</w:t>
      </w:r>
      <w:r w:rsidR="00412B03" w:rsidRPr="00D2671D">
        <w:rPr>
          <w:rFonts w:asciiTheme="minorHAnsi" w:hAnsiTheme="minorHAnsi"/>
          <w:bCs/>
        </w:rPr>
        <w:t>al of Health Psychology (</w:t>
      </w:r>
      <w:r w:rsidRPr="00D2671D">
        <w:rPr>
          <w:rFonts w:asciiTheme="minorHAnsi" w:hAnsiTheme="minorHAnsi"/>
          <w:bCs/>
        </w:rPr>
        <w:t>Reviewer)</w:t>
      </w:r>
    </w:p>
    <w:p w14:paraId="0E6BFF59" w14:textId="77777777" w:rsidR="00412B03" w:rsidRPr="00D2671D" w:rsidRDefault="00412B03">
      <w:pPr>
        <w:pStyle w:val="BodyText"/>
        <w:keepNext/>
        <w:spacing w:after="0"/>
        <w:ind w:right="10"/>
        <w:rPr>
          <w:rFonts w:asciiTheme="minorHAnsi" w:hAnsiTheme="minorHAnsi"/>
          <w:bCs/>
        </w:rPr>
      </w:pPr>
      <w:r w:rsidRPr="00D2671D">
        <w:rPr>
          <w:rFonts w:asciiTheme="minorHAnsi" w:hAnsiTheme="minorHAnsi"/>
          <w:bCs/>
        </w:rPr>
        <w:t>Journal of Psychopharmacology (Reviewer)</w:t>
      </w:r>
    </w:p>
    <w:p w14:paraId="602FA636" w14:textId="77777777" w:rsidR="00412B03" w:rsidRPr="00D2671D" w:rsidRDefault="00412B03">
      <w:pPr>
        <w:pStyle w:val="BodyText"/>
        <w:keepNext/>
        <w:spacing w:after="0"/>
        <w:ind w:right="10"/>
        <w:rPr>
          <w:rFonts w:asciiTheme="minorHAnsi" w:hAnsiTheme="minorHAnsi"/>
          <w:bCs/>
        </w:rPr>
      </w:pPr>
      <w:r w:rsidRPr="00D2671D">
        <w:rPr>
          <w:rFonts w:asciiTheme="minorHAnsi" w:hAnsiTheme="minorHAnsi"/>
          <w:bCs/>
        </w:rPr>
        <w:t>British Journal of Health Psychology (Reviewer)</w:t>
      </w:r>
    </w:p>
    <w:p w14:paraId="1F085E41" w14:textId="77777777" w:rsidR="005928D7" w:rsidRPr="00D2671D" w:rsidRDefault="005928D7">
      <w:pPr>
        <w:pStyle w:val="BodyText"/>
        <w:keepNext/>
        <w:spacing w:after="0"/>
        <w:ind w:right="10"/>
        <w:rPr>
          <w:rFonts w:asciiTheme="minorHAnsi" w:hAnsiTheme="minorHAnsi"/>
          <w:bCs/>
        </w:rPr>
      </w:pPr>
      <w:r w:rsidRPr="00D2671D">
        <w:rPr>
          <w:rFonts w:asciiTheme="minorHAnsi" w:hAnsiTheme="minorHAnsi"/>
          <w:bCs/>
        </w:rPr>
        <w:t>International Journal of Psychology (Reviewer)</w:t>
      </w:r>
    </w:p>
    <w:p w14:paraId="1F14A806" w14:textId="77777777" w:rsidR="005928D7" w:rsidRPr="00D2671D" w:rsidRDefault="005928D7">
      <w:pPr>
        <w:pStyle w:val="BodyText"/>
        <w:spacing w:after="0"/>
        <w:ind w:right="10"/>
        <w:rPr>
          <w:rFonts w:asciiTheme="minorHAnsi" w:hAnsiTheme="minorHAnsi"/>
          <w:bCs/>
        </w:rPr>
      </w:pPr>
      <w:r w:rsidRPr="00D2671D">
        <w:rPr>
          <w:rFonts w:asciiTheme="minorHAnsi" w:hAnsiTheme="minorHAnsi"/>
          <w:bCs/>
        </w:rPr>
        <w:t>Conflict Management and Peace Science (Reviewer)</w:t>
      </w:r>
    </w:p>
    <w:p w14:paraId="0CF1F4F4" w14:textId="77777777" w:rsidR="005928D7" w:rsidRPr="00D2671D" w:rsidRDefault="005928D7">
      <w:pPr>
        <w:pStyle w:val="BodyText"/>
        <w:spacing w:after="0"/>
        <w:ind w:right="10"/>
        <w:rPr>
          <w:rFonts w:asciiTheme="minorHAnsi" w:hAnsiTheme="minorHAnsi"/>
          <w:bCs/>
        </w:rPr>
      </w:pPr>
    </w:p>
    <w:p w14:paraId="394EEAD1" w14:textId="77777777" w:rsidR="005928D7" w:rsidRDefault="005928D7">
      <w:pPr>
        <w:pStyle w:val="BodyText"/>
        <w:keepNext/>
        <w:spacing w:after="0"/>
        <w:ind w:right="10"/>
        <w:jc w:val="center"/>
        <w:rPr>
          <w:rFonts w:asciiTheme="minorHAnsi" w:hAnsiTheme="minorHAnsi"/>
          <w:u w:val="single"/>
        </w:rPr>
      </w:pPr>
      <w:r w:rsidRPr="00D2671D">
        <w:rPr>
          <w:rFonts w:asciiTheme="minorHAnsi" w:hAnsiTheme="minorHAnsi"/>
          <w:u w:val="single"/>
        </w:rPr>
        <w:t>COMMITTEE SERVICE</w:t>
      </w:r>
    </w:p>
    <w:p w14:paraId="6325549D" w14:textId="4F3E20AD" w:rsidR="006C335F" w:rsidRPr="006C335F" w:rsidRDefault="006C335F" w:rsidP="006C335F">
      <w:pPr>
        <w:pStyle w:val="BodyText"/>
        <w:keepNext/>
        <w:spacing w:after="0"/>
        <w:ind w:right="10"/>
        <w:rPr>
          <w:rFonts w:asciiTheme="minorHAnsi" w:hAnsiTheme="minorHAnsi"/>
        </w:rPr>
      </w:pPr>
      <w:r>
        <w:rPr>
          <w:rFonts w:asciiTheme="minorHAnsi" w:hAnsiTheme="minorHAnsi"/>
        </w:rPr>
        <w:t>UC Merced Health Sciences Research Institute, Executive Committee (2017-Present)</w:t>
      </w:r>
    </w:p>
    <w:p w14:paraId="239313EB" w14:textId="36EAA76A" w:rsidR="005928D7" w:rsidRPr="00D2671D" w:rsidRDefault="006C335F">
      <w:pPr>
        <w:pStyle w:val="BodyText"/>
        <w:keepNext/>
        <w:spacing w:after="0"/>
        <w:ind w:right="10"/>
        <w:rPr>
          <w:rFonts w:asciiTheme="minorHAnsi" w:hAnsiTheme="minorHAnsi"/>
          <w:bCs/>
        </w:rPr>
      </w:pPr>
      <w:r>
        <w:rPr>
          <w:rFonts w:asciiTheme="minorHAnsi" w:hAnsiTheme="minorHAnsi"/>
          <w:bCs/>
        </w:rPr>
        <w:t>UC Merced Committee on Rules and Elections, Vice Chair (2018-2019)</w:t>
      </w:r>
    </w:p>
    <w:p w14:paraId="750C9B42" w14:textId="4E6B7ABD" w:rsidR="006C335F" w:rsidRDefault="006C335F">
      <w:pPr>
        <w:pStyle w:val="BodyText"/>
        <w:keepNext/>
        <w:spacing w:after="0"/>
        <w:ind w:right="10"/>
        <w:rPr>
          <w:rFonts w:asciiTheme="minorHAnsi" w:hAnsiTheme="minorHAnsi"/>
          <w:bCs/>
        </w:rPr>
      </w:pPr>
      <w:r>
        <w:rPr>
          <w:rFonts w:asciiTheme="minorHAnsi" w:hAnsiTheme="minorHAnsi"/>
          <w:bCs/>
        </w:rPr>
        <w:t xml:space="preserve">UC Merced Committee on Rules and Elections, Member (2017-2018) </w:t>
      </w:r>
    </w:p>
    <w:p w14:paraId="5C6FD67E" w14:textId="77777777" w:rsidR="005928D7" w:rsidRPr="00D2671D" w:rsidRDefault="005928D7">
      <w:pPr>
        <w:pStyle w:val="BodyText"/>
        <w:keepNext/>
        <w:spacing w:after="0"/>
        <w:ind w:right="10"/>
        <w:rPr>
          <w:rFonts w:asciiTheme="minorHAnsi" w:hAnsiTheme="minorHAnsi"/>
          <w:bCs/>
        </w:rPr>
      </w:pPr>
      <w:r w:rsidRPr="00D2671D">
        <w:rPr>
          <w:rFonts w:asciiTheme="minorHAnsi" w:hAnsiTheme="minorHAnsi"/>
          <w:bCs/>
        </w:rPr>
        <w:t>UC Merced School of Medicine Research Committee, Member (2008)</w:t>
      </w:r>
    </w:p>
    <w:p w14:paraId="49847B7C" w14:textId="77777777" w:rsidR="005928D7" w:rsidRPr="00D2671D" w:rsidRDefault="005928D7">
      <w:pPr>
        <w:pStyle w:val="BodyText"/>
        <w:keepNext/>
        <w:spacing w:after="0"/>
        <w:ind w:right="10"/>
        <w:rPr>
          <w:rFonts w:asciiTheme="minorHAnsi" w:hAnsiTheme="minorHAnsi"/>
          <w:bCs/>
        </w:rPr>
      </w:pPr>
      <w:r w:rsidRPr="00D2671D">
        <w:rPr>
          <w:rFonts w:asciiTheme="minorHAnsi" w:hAnsiTheme="minorHAnsi"/>
          <w:bCs/>
        </w:rPr>
        <w:t>UC Merced School of Social Sciences, Humanities, and Arts Executive Committee Elected Representative (2009-2012)</w:t>
      </w:r>
    </w:p>
    <w:p w14:paraId="7A822A78" w14:textId="77777777" w:rsidR="00412B03" w:rsidRPr="00D2671D" w:rsidRDefault="00412B03">
      <w:pPr>
        <w:pStyle w:val="BodyText"/>
        <w:keepNext/>
        <w:spacing w:after="0"/>
        <w:ind w:right="10"/>
        <w:rPr>
          <w:rFonts w:asciiTheme="minorHAnsi" w:hAnsiTheme="minorHAnsi"/>
          <w:bCs/>
        </w:rPr>
      </w:pPr>
      <w:r w:rsidRPr="00D2671D">
        <w:rPr>
          <w:rFonts w:asciiTheme="minorHAnsi" w:hAnsiTheme="minorHAnsi"/>
          <w:bCs/>
        </w:rPr>
        <w:t>UC Merced University Committee for Facul</w:t>
      </w:r>
      <w:r w:rsidR="00090A98" w:rsidRPr="00D2671D">
        <w:rPr>
          <w:rFonts w:asciiTheme="minorHAnsi" w:hAnsiTheme="minorHAnsi"/>
          <w:bCs/>
        </w:rPr>
        <w:t>ty Welfare, Vice Chair 2011-2013</w:t>
      </w:r>
    </w:p>
    <w:p w14:paraId="677C3C0F" w14:textId="6DFB0D32" w:rsidR="00DB5FA7" w:rsidRPr="00D2671D" w:rsidRDefault="00DB5FA7">
      <w:pPr>
        <w:pStyle w:val="BodyText"/>
        <w:keepNext/>
        <w:spacing w:after="0"/>
        <w:ind w:right="10"/>
        <w:rPr>
          <w:rFonts w:asciiTheme="minorHAnsi" w:hAnsiTheme="minorHAnsi"/>
          <w:bCs/>
        </w:rPr>
      </w:pPr>
      <w:r w:rsidRPr="00D2671D">
        <w:rPr>
          <w:rFonts w:asciiTheme="minorHAnsi" w:hAnsiTheme="minorHAnsi"/>
          <w:bCs/>
        </w:rPr>
        <w:t>UC Merced Academic Senate Committee on Committees, 2014-2016</w:t>
      </w:r>
    </w:p>
    <w:p w14:paraId="2418FEFE" w14:textId="53361679" w:rsidR="00DB5FA7" w:rsidRPr="00D2671D" w:rsidRDefault="00DB5FA7">
      <w:pPr>
        <w:pStyle w:val="BodyText"/>
        <w:keepNext/>
        <w:spacing w:after="0"/>
        <w:ind w:right="10"/>
        <w:rPr>
          <w:rFonts w:asciiTheme="minorHAnsi" w:hAnsiTheme="minorHAnsi"/>
          <w:bCs/>
        </w:rPr>
      </w:pPr>
      <w:r w:rsidRPr="00D2671D">
        <w:rPr>
          <w:rFonts w:asciiTheme="minorHAnsi" w:hAnsiTheme="minorHAnsi"/>
          <w:bCs/>
        </w:rPr>
        <w:t>UC System Committee on Committees, 2015-2016</w:t>
      </w:r>
    </w:p>
    <w:p w14:paraId="6EA44968" w14:textId="77777777" w:rsidR="005928D7" w:rsidRPr="00D2671D" w:rsidRDefault="005928D7">
      <w:pPr>
        <w:pStyle w:val="BodyText"/>
        <w:spacing w:after="0"/>
        <w:ind w:right="10"/>
        <w:rPr>
          <w:rFonts w:asciiTheme="minorHAnsi" w:hAnsiTheme="minorHAnsi"/>
          <w:bCs/>
        </w:rPr>
      </w:pPr>
    </w:p>
    <w:p w14:paraId="2FA118E3" w14:textId="77777777" w:rsidR="005928D7" w:rsidRPr="00D2671D" w:rsidRDefault="005928D7">
      <w:pPr>
        <w:ind w:right="10"/>
        <w:rPr>
          <w:rFonts w:asciiTheme="minorHAnsi" w:hAnsiTheme="minorHAnsi"/>
        </w:rPr>
      </w:pPr>
    </w:p>
    <w:p w14:paraId="52448AEA" w14:textId="77777777" w:rsidR="005928D7" w:rsidRPr="00D2671D" w:rsidRDefault="005928D7">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0"/>
        <w:jc w:val="center"/>
        <w:rPr>
          <w:rFonts w:asciiTheme="minorHAnsi" w:hAnsiTheme="minorHAnsi" w:cs="Times New Roman"/>
          <w:bCs/>
          <w:sz w:val="24"/>
          <w:szCs w:val="24"/>
          <w:u w:val="single"/>
        </w:rPr>
      </w:pPr>
      <w:r w:rsidRPr="00D2671D">
        <w:rPr>
          <w:rFonts w:asciiTheme="minorHAnsi" w:hAnsiTheme="minorHAnsi" w:cs="Times New Roman"/>
          <w:bCs/>
          <w:sz w:val="24"/>
          <w:szCs w:val="24"/>
          <w:u w:val="single"/>
        </w:rPr>
        <w:t>TEACHING EXPERIENCE</w:t>
      </w:r>
    </w:p>
    <w:p w14:paraId="2A9213AB" w14:textId="77777777" w:rsidR="005928D7" w:rsidRPr="00D2671D" w:rsidRDefault="005928D7" w:rsidP="005928D7">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0"/>
        <w:rPr>
          <w:rFonts w:asciiTheme="minorHAnsi" w:hAnsiTheme="minorHAnsi" w:cs="Times New Roman"/>
          <w:sz w:val="24"/>
          <w:szCs w:val="24"/>
        </w:rPr>
      </w:pPr>
    </w:p>
    <w:p w14:paraId="0014C8A4" w14:textId="77777777" w:rsidR="007F114D" w:rsidRPr="00D2671D" w:rsidRDefault="007F114D" w:rsidP="007F11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r w:rsidRPr="00D2671D">
        <w:rPr>
          <w:rFonts w:asciiTheme="minorHAnsi" w:hAnsiTheme="minorHAnsi" w:cs="Times New Roman"/>
          <w:sz w:val="24"/>
          <w:szCs w:val="24"/>
        </w:rPr>
        <w:t xml:space="preserve">University </w:t>
      </w:r>
      <w:r>
        <w:rPr>
          <w:rFonts w:asciiTheme="minorHAnsi" w:hAnsiTheme="minorHAnsi" w:cs="Times New Roman"/>
          <w:sz w:val="24"/>
          <w:szCs w:val="24"/>
        </w:rPr>
        <w:t>of California, Merced (2009-2018</w:t>
      </w:r>
      <w:r w:rsidRPr="00D2671D">
        <w:rPr>
          <w:rFonts w:asciiTheme="minorHAnsi" w:hAnsiTheme="minorHAnsi" w:cs="Times New Roman"/>
          <w:sz w:val="24"/>
          <w:szCs w:val="24"/>
        </w:rPr>
        <w:t>)</w:t>
      </w:r>
    </w:p>
    <w:p w14:paraId="3861E218" w14:textId="77777777" w:rsidR="007F114D" w:rsidRPr="00D2671D" w:rsidRDefault="007F114D" w:rsidP="007F11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r w:rsidRPr="00D2671D">
        <w:rPr>
          <w:rFonts w:asciiTheme="minorHAnsi" w:hAnsiTheme="minorHAnsi" w:cs="Times New Roman"/>
          <w:sz w:val="24"/>
          <w:szCs w:val="24"/>
        </w:rPr>
        <w:t>PSY 154: Personality Psychology</w:t>
      </w:r>
    </w:p>
    <w:p w14:paraId="703E5B0D" w14:textId="77777777" w:rsidR="007F114D" w:rsidRDefault="007F114D" w:rsidP="007F11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p>
    <w:p w14:paraId="3FF97B20" w14:textId="77777777" w:rsidR="00320822" w:rsidRDefault="00320822" w:rsidP="007F11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p>
    <w:p w14:paraId="6ADCCC41" w14:textId="77777777" w:rsidR="007F114D" w:rsidRPr="00D2671D" w:rsidRDefault="007F114D" w:rsidP="007F11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r w:rsidRPr="00D2671D">
        <w:rPr>
          <w:rFonts w:asciiTheme="minorHAnsi" w:hAnsiTheme="minorHAnsi" w:cs="Times New Roman"/>
          <w:sz w:val="24"/>
          <w:szCs w:val="24"/>
        </w:rPr>
        <w:t>University of California, Merced (2009-2015)</w:t>
      </w:r>
    </w:p>
    <w:p w14:paraId="3394D865" w14:textId="77777777" w:rsidR="007F114D" w:rsidRPr="00D2671D" w:rsidRDefault="007F114D" w:rsidP="007F114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r w:rsidRPr="00D2671D">
        <w:rPr>
          <w:rFonts w:asciiTheme="minorHAnsi" w:hAnsiTheme="minorHAnsi" w:cs="Times New Roman"/>
          <w:sz w:val="24"/>
          <w:szCs w:val="24"/>
        </w:rPr>
        <w:t>PSY 224: Health Disparities</w:t>
      </w:r>
    </w:p>
    <w:p w14:paraId="448D697D" w14:textId="77777777" w:rsidR="007F114D" w:rsidRDefault="007F114D" w:rsidP="006F290D">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p>
    <w:p w14:paraId="040E3F62" w14:textId="75FB2B5F" w:rsidR="006F290D" w:rsidRPr="00D2671D" w:rsidRDefault="006F290D" w:rsidP="006F290D">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r w:rsidRPr="00D2671D">
        <w:rPr>
          <w:rFonts w:asciiTheme="minorHAnsi" w:hAnsiTheme="minorHAnsi" w:cs="Times New Roman"/>
          <w:sz w:val="24"/>
          <w:szCs w:val="24"/>
        </w:rPr>
        <w:t>University of California, Merced (2010</w:t>
      </w:r>
      <w:r w:rsidR="008E3FDE" w:rsidRPr="00D2671D">
        <w:rPr>
          <w:rFonts w:asciiTheme="minorHAnsi" w:hAnsiTheme="minorHAnsi" w:cs="Times New Roman"/>
          <w:sz w:val="24"/>
          <w:szCs w:val="24"/>
        </w:rPr>
        <w:t>-2016</w:t>
      </w:r>
      <w:r w:rsidRPr="00D2671D">
        <w:rPr>
          <w:rFonts w:asciiTheme="minorHAnsi" w:hAnsiTheme="minorHAnsi" w:cs="Times New Roman"/>
          <w:sz w:val="24"/>
          <w:szCs w:val="24"/>
        </w:rPr>
        <w:t>)</w:t>
      </w:r>
    </w:p>
    <w:p w14:paraId="31A2481A" w14:textId="77777777" w:rsidR="006F290D" w:rsidRPr="00D2671D" w:rsidRDefault="006F290D" w:rsidP="006F290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r w:rsidRPr="00D2671D">
        <w:rPr>
          <w:rFonts w:asciiTheme="minorHAnsi" w:hAnsiTheme="minorHAnsi" w:cs="Times New Roman"/>
          <w:sz w:val="24"/>
          <w:szCs w:val="24"/>
        </w:rPr>
        <w:t>PSY 124: Health Disparities</w:t>
      </w:r>
    </w:p>
    <w:p w14:paraId="20A0AF78" w14:textId="77777777" w:rsidR="006F290D" w:rsidRPr="00D2671D" w:rsidRDefault="006F290D" w:rsidP="00DC28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p>
    <w:p w14:paraId="004A7E6C" w14:textId="77777777" w:rsidR="008E3FDE" w:rsidRPr="00D2671D" w:rsidRDefault="008E3FDE" w:rsidP="008E3F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r w:rsidRPr="00D2671D">
        <w:rPr>
          <w:rFonts w:asciiTheme="minorHAnsi" w:hAnsiTheme="minorHAnsi" w:cs="Times New Roman"/>
          <w:sz w:val="24"/>
          <w:szCs w:val="24"/>
        </w:rPr>
        <w:t>University of California, Merced (2009-2016)</w:t>
      </w:r>
    </w:p>
    <w:p w14:paraId="44E0B539" w14:textId="248083E7" w:rsidR="008E3FDE" w:rsidRPr="00D2671D" w:rsidRDefault="008E3FDE" w:rsidP="008E3FD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r w:rsidRPr="00D2671D">
        <w:rPr>
          <w:rFonts w:asciiTheme="minorHAnsi" w:hAnsiTheme="minorHAnsi" w:cs="Times New Roman"/>
          <w:sz w:val="24"/>
          <w:szCs w:val="24"/>
        </w:rPr>
        <w:t>PSY 225: Health Risk Decision-Making</w:t>
      </w:r>
    </w:p>
    <w:p w14:paraId="788CDE6D" w14:textId="77777777" w:rsidR="008E3FDE" w:rsidRPr="00D2671D" w:rsidRDefault="008E3FDE" w:rsidP="00DC28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p>
    <w:p w14:paraId="170F0474" w14:textId="69D8A2CB" w:rsidR="00DC28E0" w:rsidRPr="00D2671D" w:rsidRDefault="00DC28E0" w:rsidP="00DC28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r w:rsidRPr="00D2671D">
        <w:rPr>
          <w:rFonts w:asciiTheme="minorHAnsi" w:hAnsiTheme="minorHAnsi" w:cs="Times New Roman"/>
          <w:sz w:val="24"/>
          <w:szCs w:val="24"/>
        </w:rPr>
        <w:t>University of California, Merced (2012-2013)</w:t>
      </w:r>
    </w:p>
    <w:p w14:paraId="362A96BB" w14:textId="15B8F3CE" w:rsidR="00DC28E0" w:rsidRPr="00D2671D" w:rsidRDefault="00DC28E0" w:rsidP="00DC28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r w:rsidRPr="00D2671D">
        <w:rPr>
          <w:rFonts w:asciiTheme="minorHAnsi" w:hAnsiTheme="minorHAnsi" w:cs="Times New Roman"/>
          <w:sz w:val="24"/>
          <w:szCs w:val="24"/>
        </w:rPr>
        <w:t xml:space="preserve">PSY 200: Professional </w:t>
      </w:r>
      <w:r w:rsidR="009F728F" w:rsidRPr="00D2671D">
        <w:rPr>
          <w:rFonts w:asciiTheme="minorHAnsi" w:hAnsiTheme="minorHAnsi" w:cs="Times New Roman"/>
          <w:sz w:val="24"/>
          <w:szCs w:val="24"/>
        </w:rPr>
        <w:t xml:space="preserve"> Seminar</w:t>
      </w:r>
    </w:p>
    <w:p w14:paraId="167EBC6B" w14:textId="77777777" w:rsidR="00DC28E0" w:rsidRPr="00D2671D" w:rsidRDefault="00DC28E0" w:rsidP="005928D7">
      <w:pPr>
        <w:pStyle w:val="HTMLPreformatted"/>
        <w:keepNext/>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0"/>
        <w:rPr>
          <w:rFonts w:asciiTheme="minorHAnsi" w:hAnsiTheme="minorHAnsi" w:cs="Times New Roman"/>
          <w:sz w:val="24"/>
          <w:szCs w:val="24"/>
        </w:rPr>
      </w:pPr>
    </w:p>
    <w:p w14:paraId="57A3E77E" w14:textId="77777777" w:rsidR="005928D7" w:rsidRPr="00D2671D" w:rsidRDefault="005928D7" w:rsidP="005928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r w:rsidRPr="00D2671D">
        <w:rPr>
          <w:rFonts w:asciiTheme="minorHAnsi" w:hAnsiTheme="minorHAnsi" w:cs="Times New Roman"/>
          <w:sz w:val="24"/>
          <w:szCs w:val="24"/>
        </w:rPr>
        <w:t>University of California, Merced (2008-2010)</w:t>
      </w:r>
    </w:p>
    <w:p w14:paraId="45F4AA35" w14:textId="77777777" w:rsidR="005928D7" w:rsidRPr="00D2671D" w:rsidRDefault="005928D7" w:rsidP="005928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r w:rsidRPr="00D2671D">
        <w:rPr>
          <w:rFonts w:asciiTheme="minorHAnsi" w:hAnsiTheme="minorHAnsi" w:cs="Times New Roman"/>
          <w:sz w:val="24"/>
          <w:szCs w:val="24"/>
        </w:rPr>
        <w:t>PSY 147: Health Psychology</w:t>
      </w:r>
    </w:p>
    <w:p w14:paraId="1CDCB7AC" w14:textId="77777777" w:rsidR="005928D7" w:rsidRPr="00D2671D" w:rsidRDefault="005928D7" w:rsidP="005928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p>
    <w:p w14:paraId="5A7EFB54" w14:textId="77777777" w:rsidR="005928D7" w:rsidRPr="00D2671D" w:rsidRDefault="005928D7" w:rsidP="005928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4"/>
        <w:rPr>
          <w:rFonts w:asciiTheme="minorHAnsi" w:hAnsiTheme="minorHAnsi" w:cs="Times New Roman"/>
          <w:sz w:val="24"/>
          <w:szCs w:val="24"/>
        </w:rPr>
      </w:pPr>
      <w:r w:rsidRPr="00D2671D">
        <w:rPr>
          <w:rFonts w:asciiTheme="minorHAnsi" w:hAnsiTheme="minorHAnsi" w:cs="Times New Roman"/>
          <w:sz w:val="24"/>
          <w:szCs w:val="24"/>
        </w:rPr>
        <w:t>University of California, Davis (2002, 2005-2006)</w:t>
      </w:r>
    </w:p>
    <w:p w14:paraId="547CA80C" w14:textId="77777777" w:rsidR="005928D7" w:rsidRPr="00D2671D" w:rsidRDefault="005928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0"/>
        <w:rPr>
          <w:rFonts w:asciiTheme="minorHAnsi" w:hAnsiTheme="minorHAnsi" w:cs="Times New Roman"/>
          <w:sz w:val="24"/>
          <w:szCs w:val="24"/>
        </w:rPr>
      </w:pPr>
      <w:r w:rsidRPr="00D2671D">
        <w:rPr>
          <w:rFonts w:asciiTheme="minorHAnsi" w:hAnsiTheme="minorHAnsi" w:cs="Times New Roman"/>
          <w:sz w:val="24"/>
          <w:szCs w:val="24"/>
        </w:rPr>
        <w:t>Psc 41: Research Methods (Lecturer)</w:t>
      </w:r>
    </w:p>
    <w:p w14:paraId="4D47A8BA" w14:textId="77777777" w:rsidR="005928D7" w:rsidRPr="00D2671D" w:rsidRDefault="005928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0"/>
        <w:rPr>
          <w:rFonts w:asciiTheme="minorHAnsi" w:hAnsiTheme="minorHAnsi" w:cs="Times New Roman"/>
          <w:sz w:val="24"/>
          <w:szCs w:val="24"/>
        </w:rPr>
      </w:pPr>
    </w:p>
    <w:p w14:paraId="5120D5A4" w14:textId="77777777" w:rsidR="005928D7" w:rsidRPr="00D2671D" w:rsidRDefault="005928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0"/>
        <w:rPr>
          <w:rFonts w:asciiTheme="minorHAnsi" w:hAnsiTheme="minorHAnsi" w:cs="Times New Roman"/>
          <w:sz w:val="24"/>
          <w:szCs w:val="24"/>
        </w:rPr>
      </w:pPr>
      <w:r w:rsidRPr="00D2671D">
        <w:rPr>
          <w:rFonts w:asciiTheme="minorHAnsi" w:hAnsiTheme="minorHAnsi" w:cs="Times New Roman"/>
          <w:sz w:val="24"/>
          <w:szCs w:val="24"/>
        </w:rPr>
        <w:t>University of California, Davis (2002-2005)</w:t>
      </w:r>
    </w:p>
    <w:p w14:paraId="73B0C7E5" w14:textId="77777777" w:rsidR="005928D7" w:rsidRPr="00D2671D" w:rsidRDefault="005928D7">
      <w:pPr>
        <w:ind w:right="10"/>
        <w:rPr>
          <w:rFonts w:asciiTheme="minorHAnsi" w:hAnsiTheme="minorHAnsi"/>
        </w:rPr>
      </w:pPr>
      <w:r w:rsidRPr="00D2671D">
        <w:rPr>
          <w:rFonts w:asciiTheme="minorHAnsi" w:hAnsiTheme="minorHAnsi"/>
        </w:rPr>
        <w:t>Psc 1: Introductory Psychology (Lecturer)</w:t>
      </w:r>
    </w:p>
    <w:p w14:paraId="5FF19BCB" w14:textId="77777777" w:rsidR="005928D7" w:rsidRPr="00D2671D" w:rsidRDefault="005928D7">
      <w:pPr>
        <w:ind w:right="10"/>
        <w:rPr>
          <w:rFonts w:asciiTheme="minorHAnsi" w:hAnsiTheme="minorHAnsi"/>
        </w:rPr>
      </w:pPr>
    </w:p>
    <w:p w14:paraId="52F2A179" w14:textId="77777777" w:rsidR="005928D7" w:rsidRPr="00D2671D" w:rsidRDefault="005928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0"/>
        <w:rPr>
          <w:rFonts w:asciiTheme="minorHAnsi" w:hAnsiTheme="minorHAnsi" w:cs="Times New Roman"/>
          <w:sz w:val="24"/>
          <w:szCs w:val="24"/>
        </w:rPr>
      </w:pPr>
      <w:r w:rsidRPr="00D2671D">
        <w:rPr>
          <w:rFonts w:asciiTheme="minorHAnsi" w:hAnsiTheme="minorHAnsi" w:cs="Times New Roman"/>
          <w:sz w:val="24"/>
          <w:szCs w:val="24"/>
        </w:rPr>
        <w:t>University of California, Davis (2005)</w:t>
      </w:r>
    </w:p>
    <w:p w14:paraId="412979EC" w14:textId="77777777" w:rsidR="005928D7" w:rsidRPr="00D2671D" w:rsidRDefault="005928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0"/>
        <w:rPr>
          <w:rFonts w:asciiTheme="minorHAnsi" w:hAnsiTheme="minorHAnsi" w:cs="Times New Roman"/>
          <w:sz w:val="24"/>
          <w:szCs w:val="24"/>
        </w:rPr>
      </w:pPr>
      <w:r w:rsidRPr="00D2671D">
        <w:rPr>
          <w:rFonts w:asciiTheme="minorHAnsi" w:hAnsiTheme="minorHAnsi" w:cs="Times New Roman"/>
          <w:sz w:val="24"/>
          <w:szCs w:val="24"/>
        </w:rPr>
        <w:t>Psc 168: Abnormal Psychology (Lecturer)</w:t>
      </w:r>
    </w:p>
    <w:p w14:paraId="6F3719D7" w14:textId="77777777" w:rsidR="005928D7" w:rsidRPr="00D2671D" w:rsidRDefault="005928D7">
      <w:pPr>
        <w:ind w:right="10"/>
        <w:rPr>
          <w:rFonts w:asciiTheme="minorHAnsi" w:hAnsiTheme="minorHAnsi"/>
        </w:rPr>
      </w:pPr>
    </w:p>
    <w:p w14:paraId="2FE73568" w14:textId="77777777" w:rsidR="005928D7" w:rsidRPr="00D2671D" w:rsidRDefault="005928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0"/>
        <w:rPr>
          <w:rFonts w:asciiTheme="minorHAnsi" w:hAnsiTheme="minorHAnsi" w:cs="Times New Roman"/>
          <w:sz w:val="24"/>
          <w:szCs w:val="24"/>
        </w:rPr>
      </w:pPr>
      <w:r w:rsidRPr="00D2671D">
        <w:rPr>
          <w:rFonts w:asciiTheme="minorHAnsi" w:hAnsiTheme="minorHAnsi" w:cs="Times New Roman"/>
          <w:sz w:val="24"/>
          <w:szCs w:val="24"/>
        </w:rPr>
        <w:t>Stanford University (2005)</w:t>
      </w:r>
    </w:p>
    <w:p w14:paraId="53F8AAA0" w14:textId="77777777" w:rsidR="005928D7" w:rsidRPr="00D2671D" w:rsidRDefault="005928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0"/>
        <w:rPr>
          <w:rFonts w:asciiTheme="minorHAnsi" w:hAnsiTheme="minorHAnsi" w:cs="Times New Roman"/>
          <w:sz w:val="24"/>
          <w:szCs w:val="24"/>
        </w:rPr>
      </w:pPr>
      <w:r w:rsidRPr="00D2671D">
        <w:rPr>
          <w:rFonts w:asciiTheme="minorHAnsi" w:hAnsiTheme="minorHAnsi" w:cs="Times New Roman"/>
          <w:sz w:val="24"/>
          <w:szCs w:val="24"/>
        </w:rPr>
        <w:t>Summer Institute for Political Psychology (Graduate facilitator)</w:t>
      </w:r>
    </w:p>
    <w:p w14:paraId="05B69FC9" w14:textId="77777777" w:rsidR="005928D7" w:rsidRPr="00D2671D" w:rsidRDefault="005928D7">
      <w:pPr>
        <w:ind w:right="10"/>
        <w:rPr>
          <w:rFonts w:asciiTheme="minorHAnsi" w:hAnsiTheme="minorHAnsi"/>
        </w:rPr>
      </w:pPr>
    </w:p>
    <w:p w14:paraId="4A1C8576" w14:textId="77777777" w:rsidR="005928D7" w:rsidRPr="00D2671D" w:rsidRDefault="005928D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0"/>
        <w:rPr>
          <w:rFonts w:asciiTheme="minorHAnsi" w:hAnsiTheme="minorHAnsi" w:cs="Times New Roman"/>
          <w:sz w:val="24"/>
          <w:szCs w:val="24"/>
        </w:rPr>
      </w:pPr>
    </w:p>
    <w:sectPr w:rsidR="005928D7" w:rsidRPr="00D2671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CA2B2" w14:textId="77777777" w:rsidR="0027796B" w:rsidRDefault="0027796B">
      <w:r>
        <w:separator/>
      </w:r>
    </w:p>
  </w:endnote>
  <w:endnote w:type="continuationSeparator" w:id="0">
    <w:p w14:paraId="44897CA6" w14:textId="77777777" w:rsidR="0027796B" w:rsidRDefault="0027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Didot">
    <w:panose1 w:val="02000503000000020003"/>
    <w:charset w:val="00"/>
    <w:family w:val="auto"/>
    <w:pitch w:val="variable"/>
    <w:sig w:usb0="80000067" w:usb1="00000000" w:usb2="00000000" w:usb3="00000000" w:csb0="000001FB" w:csb1="00000000"/>
  </w:font>
  <w:font w:name="AdvPSA35D">
    <w:altName w:val="Cambria"/>
    <w:panose1 w:val="00000000000000000000"/>
    <w:charset w:val="4D"/>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MT">
    <w:altName w:val="Arial"/>
    <w:panose1 w:val="00000000000000000000"/>
    <w:charset w:val="4D"/>
    <w:family w:val="roman"/>
    <w:notTrueType/>
    <w:pitch w:val="default"/>
    <w:sig w:usb0="00000003" w:usb1="00000000" w:usb2="00000000" w:usb3="00000000" w:csb0="00000001" w:csb1="00000000"/>
  </w:font>
  <w:font w:name="Monaco">
    <w:panose1 w:val="02000500000000000000"/>
    <w:charset w:val="00"/>
    <w:family w:val="auto"/>
    <w:pitch w:val="variable"/>
    <w:sig w:usb0="A00002FF" w:usb1="500039FB" w:usb2="00000000" w:usb3="00000000" w:csb0="00000197"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F1E1" w14:textId="77777777" w:rsidR="0027796B" w:rsidRDefault="0027796B">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FDA07" w14:textId="77777777" w:rsidR="0027796B" w:rsidRDefault="0027796B">
      <w:r>
        <w:separator/>
      </w:r>
    </w:p>
  </w:footnote>
  <w:footnote w:type="continuationSeparator" w:id="0">
    <w:p w14:paraId="374B10DE" w14:textId="77777777" w:rsidR="0027796B" w:rsidRDefault="002779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9B3E9" w14:textId="77777777" w:rsidR="0027796B" w:rsidRDefault="0027796B" w:rsidP="005928D7">
    <w:pPr>
      <w:pStyle w:val="Header"/>
      <w:tabs>
        <w:tab w:val="left" w:pos="7293"/>
      </w:tabs>
      <w:jc w:val="right"/>
      <w:rPr>
        <w:sz w:val="20"/>
      </w:rPr>
    </w:pPr>
    <w:r>
      <w:rPr>
        <w:sz w:val="20"/>
      </w:rPr>
      <w:tab/>
      <w:t>Song Curriculum Vitae p.</w:t>
    </w:r>
    <w:r>
      <w:rPr>
        <w:rStyle w:val="PageNumber"/>
        <w:sz w:val="20"/>
      </w:rPr>
      <w:fldChar w:fldCharType="begin"/>
    </w:r>
    <w:r>
      <w:rPr>
        <w:rStyle w:val="PageNumber"/>
        <w:sz w:val="20"/>
      </w:rPr>
      <w:instrText xml:space="preserve"> PAGE </w:instrText>
    </w:r>
    <w:r>
      <w:rPr>
        <w:rStyle w:val="PageNumber"/>
        <w:sz w:val="20"/>
      </w:rPr>
      <w:fldChar w:fldCharType="separate"/>
    </w:r>
    <w:r w:rsidR="00CE1E7E">
      <w:rPr>
        <w:rStyle w:val="PageNumber"/>
        <w:noProof/>
        <w:sz w:val="20"/>
      </w:rPr>
      <w:t>1</w:t>
    </w:r>
    <w:r>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816"/>
    <w:multiLevelType w:val="hybridMultilevel"/>
    <w:tmpl w:val="020003E4"/>
    <w:lvl w:ilvl="0" w:tplc="BC02391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3050D9"/>
    <w:multiLevelType w:val="hybridMultilevel"/>
    <w:tmpl w:val="B6B0F0F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8C46EF6"/>
    <w:multiLevelType w:val="hybridMultilevel"/>
    <w:tmpl w:val="10CA90D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0FA6BC8"/>
    <w:multiLevelType w:val="hybridMultilevel"/>
    <w:tmpl w:val="7644880C"/>
    <w:lvl w:ilvl="0" w:tplc="69DECBA8">
      <w:start w:val="1"/>
      <w:numFmt w:val="decimal"/>
      <w:lvlText w:val="%1."/>
      <w:lvlJc w:val="left"/>
      <w:pPr>
        <w:tabs>
          <w:tab w:val="num" w:pos="720"/>
        </w:tabs>
        <w:ind w:left="720" w:hanging="360"/>
      </w:pPr>
      <w:rPr>
        <w:rFonts w:eastAsia="MS Mincho"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A22082D"/>
    <w:multiLevelType w:val="hybridMultilevel"/>
    <w:tmpl w:val="B8D426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83"/>
    <w:rsid w:val="0000048E"/>
    <w:rsid w:val="00017692"/>
    <w:rsid w:val="0004262D"/>
    <w:rsid w:val="0007433A"/>
    <w:rsid w:val="00090356"/>
    <w:rsid w:val="00090A98"/>
    <w:rsid w:val="000B335E"/>
    <w:rsid w:val="000D4AB2"/>
    <w:rsid w:val="000D7183"/>
    <w:rsid w:val="001020DC"/>
    <w:rsid w:val="00104E0A"/>
    <w:rsid w:val="00112F95"/>
    <w:rsid w:val="0011745A"/>
    <w:rsid w:val="00124157"/>
    <w:rsid w:val="00125C13"/>
    <w:rsid w:val="001347A9"/>
    <w:rsid w:val="0014188D"/>
    <w:rsid w:val="0017584F"/>
    <w:rsid w:val="001B0DF4"/>
    <w:rsid w:val="001C3ACD"/>
    <w:rsid w:val="001E30C2"/>
    <w:rsid w:val="002151A5"/>
    <w:rsid w:val="00233D9C"/>
    <w:rsid w:val="00234756"/>
    <w:rsid w:val="00240806"/>
    <w:rsid w:val="00240A6F"/>
    <w:rsid w:val="00266E63"/>
    <w:rsid w:val="0027796B"/>
    <w:rsid w:val="002841A4"/>
    <w:rsid w:val="00286263"/>
    <w:rsid w:val="0029345A"/>
    <w:rsid w:val="002B42E4"/>
    <w:rsid w:val="002E3F9F"/>
    <w:rsid w:val="002E741A"/>
    <w:rsid w:val="003054EE"/>
    <w:rsid w:val="00320822"/>
    <w:rsid w:val="003346AF"/>
    <w:rsid w:val="00337140"/>
    <w:rsid w:val="0035370E"/>
    <w:rsid w:val="00392051"/>
    <w:rsid w:val="00397E22"/>
    <w:rsid w:val="003A2DA5"/>
    <w:rsid w:val="003A44F8"/>
    <w:rsid w:val="003A5445"/>
    <w:rsid w:val="003E2E58"/>
    <w:rsid w:val="003F4947"/>
    <w:rsid w:val="0040020F"/>
    <w:rsid w:val="00412B03"/>
    <w:rsid w:val="00443758"/>
    <w:rsid w:val="00452503"/>
    <w:rsid w:val="00472C63"/>
    <w:rsid w:val="004775BB"/>
    <w:rsid w:val="00500FB5"/>
    <w:rsid w:val="00501B41"/>
    <w:rsid w:val="00512A2B"/>
    <w:rsid w:val="00525241"/>
    <w:rsid w:val="005265F7"/>
    <w:rsid w:val="00534653"/>
    <w:rsid w:val="00536639"/>
    <w:rsid w:val="005928D7"/>
    <w:rsid w:val="005A5131"/>
    <w:rsid w:val="005A7D94"/>
    <w:rsid w:val="005B7431"/>
    <w:rsid w:val="005D14FF"/>
    <w:rsid w:val="005D635E"/>
    <w:rsid w:val="006065E8"/>
    <w:rsid w:val="00614B92"/>
    <w:rsid w:val="0065341B"/>
    <w:rsid w:val="006974A6"/>
    <w:rsid w:val="006C335F"/>
    <w:rsid w:val="006F15B3"/>
    <w:rsid w:val="006F290D"/>
    <w:rsid w:val="006F49E4"/>
    <w:rsid w:val="006F5206"/>
    <w:rsid w:val="00707A08"/>
    <w:rsid w:val="007266ED"/>
    <w:rsid w:val="00726E71"/>
    <w:rsid w:val="007831F0"/>
    <w:rsid w:val="007B07A4"/>
    <w:rsid w:val="007C4F55"/>
    <w:rsid w:val="007D1261"/>
    <w:rsid w:val="007E28F9"/>
    <w:rsid w:val="007E6A72"/>
    <w:rsid w:val="007F114D"/>
    <w:rsid w:val="0081089A"/>
    <w:rsid w:val="00812D2D"/>
    <w:rsid w:val="008222A4"/>
    <w:rsid w:val="008512FA"/>
    <w:rsid w:val="00862420"/>
    <w:rsid w:val="008733AE"/>
    <w:rsid w:val="008A271A"/>
    <w:rsid w:val="008C7129"/>
    <w:rsid w:val="008D285A"/>
    <w:rsid w:val="008E3FDE"/>
    <w:rsid w:val="008F4746"/>
    <w:rsid w:val="008F56AF"/>
    <w:rsid w:val="00907992"/>
    <w:rsid w:val="0092372B"/>
    <w:rsid w:val="0098298E"/>
    <w:rsid w:val="009E0AED"/>
    <w:rsid w:val="009E6009"/>
    <w:rsid w:val="009F1A14"/>
    <w:rsid w:val="009F728F"/>
    <w:rsid w:val="00A1532B"/>
    <w:rsid w:val="00A204A4"/>
    <w:rsid w:val="00A2087E"/>
    <w:rsid w:val="00A41935"/>
    <w:rsid w:val="00A43ABB"/>
    <w:rsid w:val="00A56694"/>
    <w:rsid w:val="00A77AEC"/>
    <w:rsid w:val="00A8249E"/>
    <w:rsid w:val="00AE79B7"/>
    <w:rsid w:val="00AF2B62"/>
    <w:rsid w:val="00AF6BD7"/>
    <w:rsid w:val="00B00DE9"/>
    <w:rsid w:val="00B02BCC"/>
    <w:rsid w:val="00B31476"/>
    <w:rsid w:val="00B437D9"/>
    <w:rsid w:val="00B515A0"/>
    <w:rsid w:val="00B53743"/>
    <w:rsid w:val="00B845BE"/>
    <w:rsid w:val="00BB5CA6"/>
    <w:rsid w:val="00BC75DC"/>
    <w:rsid w:val="00BF6F68"/>
    <w:rsid w:val="00C14C8D"/>
    <w:rsid w:val="00C17C3A"/>
    <w:rsid w:val="00C53D1C"/>
    <w:rsid w:val="00CA53B6"/>
    <w:rsid w:val="00CA5D31"/>
    <w:rsid w:val="00CC5417"/>
    <w:rsid w:val="00CE1E7E"/>
    <w:rsid w:val="00CF3188"/>
    <w:rsid w:val="00D0660E"/>
    <w:rsid w:val="00D07DC6"/>
    <w:rsid w:val="00D17521"/>
    <w:rsid w:val="00D25360"/>
    <w:rsid w:val="00D2671D"/>
    <w:rsid w:val="00D65F62"/>
    <w:rsid w:val="00D71D9E"/>
    <w:rsid w:val="00D95FF4"/>
    <w:rsid w:val="00DB05F8"/>
    <w:rsid w:val="00DB5FA7"/>
    <w:rsid w:val="00DB648A"/>
    <w:rsid w:val="00DC28E0"/>
    <w:rsid w:val="00DD1FAB"/>
    <w:rsid w:val="00DD6730"/>
    <w:rsid w:val="00E362A4"/>
    <w:rsid w:val="00EE45F1"/>
    <w:rsid w:val="00F03FDC"/>
    <w:rsid w:val="00F04180"/>
    <w:rsid w:val="00F07984"/>
    <w:rsid w:val="00F1591A"/>
    <w:rsid w:val="00F17CD8"/>
    <w:rsid w:val="00F300EE"/>
    <w:rsid w:val="00F36978"/>
    <w:rsid w:val="00F435B8"/>
    <w:rsid w:val="00F60883"/>
    <w:rsid w:val="00F71A05"/>
    <w:rsid w:val="00F75349"/>
    <w:rsid w:val="00FB6688"/>
    <w:rsid w:val="00FE2826"/>
    <w:rsid w:val="00FE327F"/>
    <w:rsid w:val="00FF483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4B39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iPriority="2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hd w:val="clear" w:color="auto" w:fill="FFFFFF"/>
      <w:ind w:right="720"/>
      <w:jc w:val="center"/>
      <w:outlineLvl w:val="1"/>
    </w:pPr>
    <w:rPr>
      <w:b/>
      <w:bCs/>
    </w:rPr>
  </w:style>
  <w:style w:type="paragraph" w:styleId="Heading3">
    <w:name w:val="heading 3"/>
    <w:basedOn w:val="Normal"/>
    <w:next w:val="Normal"/>
    <w:qFormat/>
    <w:pPr>
      <w:keepNext/>
      <w:ind w:right="720"/>
      <w:jc w:val="center"/>
      <w:outlineLvl w:val="2"/>
    </w:pPr>
    <w:rPr>
      <w:b/>
      <w:bCs/>
      <w:u w:val="single"/>
    </w:rPr>
  </w:style>
  <w:style w:type="paragraph" w:styleId="Heading5">
    <w:name w:val="heading 5"/>
    <w:basedOn w:val="Normal"/>
    <w:next w:val="Normal"/>
    <w:link w:val="Heading5Char"/>
    <w:unhideWhenUsed/>
    <w:qFormat/>
    <w:rsid w:val="00240A6F"/>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pPr>
      <w:keepNext/>
      <w:shd w:val="clear" w:color="auto" w:fill="FFFFFF"/>
      <w:ind w:right="30"/>
      <w:jc w:val="center"/>
      <w:outlineLvl w:val="8"/>
    </w:pPr>
    <w:rPr>
      <w:rFonts w:ascii="Garamond" w:hAnsi="Garamond"/>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ascii="Arial" w:hAnsi="Arial"/>
      <w:b/>
      <w:spacing w:val="-8"/>
      <w:sz w:val="18"/>
    </w:rPr>
  </w:style>
  <w:style w:type="paragraph" w:customStyle="1" w:styleId="Name">
    <w:name w:val="Name"/>
    <w:basedOn w:val="Normal"/>
    <w:next w:val="Normal"/>
    <w:autoRedefine/>
    <w:pPr>
      <w:ind w:right="10"/>
      <w:jc w:val="center"/>
    </w:pPr>
    <w:rPr>
      <w:i/>
      <w:spacing w:val="-20"/>
      <w:szCs w:val="20"/>
    </w:rPr>
  </w:style>
  <w:style w:type="paragraph" w:customStyle="1" w:styleId="Achievement">
    <w:name w:val="Achievement"/>
    <w:basedOn w:val="BodyText"/>
    <w:autoRedefine/>
    <w:pPr>
      <w:spacing w:after="60"/>
    </w:pPr>
    <w:rPr>
      <w:sz w:val="20"/>
      <w:szCs w:val="20"/>
    </w:rPr>
  </w:style>
  <w:style w:type="paragraph" w:customStyle="1" w:styleId="CompanyName">
    <w:name w:val="Company Name"/>
    <w:basedOn w:val="Normal"/>
    <w:next w:val="Normal"/>
    <w:autoRedefine/>
    <w:pPr>
      <w:spacing w:before="80"/>
      <w:ind w:right="720"/>
      <w:jc w:val="center"/>
    </w:pPr>
    <w:rPr>
      <w:b/>
      <w:bCs/>
      <w:szCs w:val="20"/>
    </w:rPr>
  </w:style>
  <w:style w:type="paragraph" w:customStyle="1" w:styleId="JobTitle">
    <w:name w:val="Job Title"/>
    <w:next w:val="Achievement"/>
    <w:pPr>
      <w:spacing w:after="40" w:line="220" w:lineRule="atLeast"/>
    </w:pPr>
    <w:rPr>
      <w:rFonts w:ascii="Arial" w:hAnsi="Arial"/>
      <w:b/>
      <w:spacing w:val="-10"/>
    </w:rPr>
  </w:style>
  <w:style w:type="paragraph" w:styleId="BodyText">
    <w:name w:val="Body Text"/>
    <w:basedOn w:val="Normal"/>
    <w:pPr>
      <w:spacing w:after="120"/>
    </w:pPr>
  </w:style>
  <w:style w:type="character" w:customStyle="1" w:styleId="proditem">
    <w:name w:val="proditem"/>
    <w:basedOn w:val="DefaultParagraphFont"/>
  </w:style>
  <w:style w:type="paragraph" w:styleId="BodyText2">
    <w:name w:val="Body Text 2"/>
    <w:basedOn w:val="Normal"/>
    <w:pPr>
      <w:ind w:right="30"/>
    </w:pPr>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apple-style-span">
    <w:name w:val="apple-style-span"/>
    <w:basedOn w:val="DefaultParagraphFont"/>
    <w:rsid w:val="006D287F"/>
  </w:style>
  <w:style w:type="character" w:customStyle="1" w:styleId="apple-converted-space">
    <w:name w:val="apple-converted-space"/>
    <w:basedOn w:val="DefaultParagraphFont"/>
    <w:rsid w:val="006D287F"/>
  </w:style>
  <w:style w:type="paragraph" w:styleId="BodyTextIndent">
    <w:name w:val="Body Text Indent"/>
    <w:basedOn w:val="Normal"/>
    <w:link w:val="BodyTextIndentChar"/>
    <w:rsid w:val="00CF3B50"/>
    <w:pPr>
      <w:spacing w:after="120"/>
      <w:ind w:left="360"/>
    </w:pPr>
  </w:style>
  <w:style w:type="character" w:customStyle="1" w:styleId="BodyTextIndentChar">
    <w:name w:val="Body Text Indent Char"/>
    <w:link w:val="BodyTextIndent"/>
    <w:rsid w:val="00CF3B50"/>
    <w:rPr>
      <w:sz w:val="24"/>
      <w:szCs w:val="24"/>
    </w:rPr>
  </w:style>
  <w:style w:type="paragraph" w:customStyle="1" w:styleId="DataField11pt">
    <w:name w:val="Data Field 11pt"/>
    <w:basedOn w:val="Normal"/>
    <w:rsid w:val="00CF3B50"/>
    <w:pPr>
      <w:autoSpaceDE w:val="0"/>
      <w:autoSpaceDN w:val="0"/>
      <w:spacing w:line="300" w:lineRule="exact"/>
    </w:pPr>
    <w:rPr>
      <w:rFonts w:ascii="Arial" w:hAnsi="Arial" w:cs="Arial"/>
      <w:sz w:val="22"/>
      <w:szCs w:val="20"/>
    </w:rPr>
  </w:style>
  <w:style w:type="character" w:customStyle="1" w:styleId="il">
    <w:name w:val="il"/>
    <w:rsid w:val="00F300EE"/>
  </w:style>
  <w:style w:type="character" w:customStyle="1" w:styleId="Heading5Char">
    <w:name w:val="Heading 5 Char"/>
    <w:basedOn w:val="DefaultParagraphFont"/>
    <w:link w:val="Heading5"/>
    <w:rsid w:val="00240A6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974A6"/>
    <w:pPr>
      <w:spacing w:after="200" w:line="276" w:lineRule="auto"/>
      <w:ind w:left="720"/>
      <w:contextualSpacing/>
    </w:pPr>
    <w:rPr>
      <w:rFonts w:ascii="Calibri" w:eastAsia="Calibri" w:hAnsi="Calibri"/>
      <w:sz w:val="22"/>
      <w:szCs w:val="22"/>
    </w:rPr>
  </w:style>
  <w:style w:type="paragraph" w:customStyle="1" w:styleId="Text-Citation">
    <w:name w:val="Text - Citation"/>
    <w:uiPriority w:val="99"/>
    <w:rsid w:val="00FF4838"/>
    <w:pPr>
      <w:autoSpaceDE w:val="0"/>
      <w:autoSpaceDN w:val="0"/>
      <w:adjustRightInd w:val="0"/>
      <w:ind w:left="1080" w:hanging="36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iPriority="2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hd w:val="clear" w:color="auto" w:fill="FFFFFF"/>
      <w:ind w:right="720"/>
      <w:jc w:val="center"/>
      <w:outlineLvl w:val="1"/>
    </w:pPr>
    <w:rPr>
      <w:b/>
      <w:bCs/>
    </w:rPr>
  </w:style>
  <w:style w:type="paragraph" w:styleId="Heading3">
    <w:name w:val="heading 3"/>
    <w:basedOn w:val="Normal"/>
    <w:next w:val="Normal"/>
    <w:qFormat/>
    <w:pPr>
      <w:keepNext/>
      <w:ind w:right="720"/>
      <w:jc w:val="center"/>
      <w:outlineLvl w:val="2"/>
    </w:pPr>
    <w:rPr>
      <w:b/>
      <w:bCs/>
      <w:u w:val="single"/>
    </w:rPr>
  </w:style>
  <w:style w:type="paragraph" w:styleId="Heading5">
    <w:name w:val="heading 5"/>
    <w:basedOn w:val="Normal"/>
    <w:next w:val="Normal"/>
    <w:link w:val="Heading5Char"/>
    <w:unhideWhenUsed/>
    <w:qFormat/>
    <w:rsid w:val="00240A6F"/>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pPr>
      <w:keepNext/>
      <w:shd w:val="clear" w:color="auto" w:fill="FFFFFF"/>
      <w:ind w:right="30"/>
      <w:jc w:val="center"/>
      <w:outlineLvl w:val="8"/>
    </w:pPr>
    <w:rPr>
      <w:rFonts w:ascii="Garamond" w:hAnsi="Garamond"/>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Pr>
      <w:rFonts w:ascii="Arial" w:hAnsi="Arial"/>
      <w:b/>
      <w:spacing w:val="-8"/>
      <w:sz w:val="18"/>
    </w:rPr>
  </w:style>
  <w:style w:type="paragraph" w:customStyle="1" w:styleId="Name">
    <w:name w:val="Name"/>
    <w:basedOn w:val="Normal"/>
    <w:next w:val="Normal"/>
    <w:autoRedefine/>
    <w:pPr>
      <w:ind w:right="10"/>
      <w:jc w:val="center"/>
    </w:pPr>
    <w:rPr>
      <w:i/>
      <w:spacing w:val="-20"/>
      <w:szCs w:val="20"/>
    </w:rPr>
  </w:style>
  <w:style w:type="paragraph" w:customStyle="1" w:styleId="Achievement">
    <w:name w:val="Achievement"/>
    <w:basedOn w:val="BodyText"/>
    <w:autoRedefine/>
    <w:pPr>
      <w:spacing w:after="60"/>
    </w:pPr>
    <w:rPr>
      <w:sz w:val="20"/>
      <w:szCs w:val="20"/>
    </w:rPr>
  </w:style>
  <w:style w:type="paragraph" w:customStyle="1" w:styleId="CompanyName">
    <w:name w:val="Company Name"/>
    <w:basedOn w:val="Normal"/>
    <w:next w:val="Normal"/>
    <w:autoRedefine/>
    <w:pPr>
      <w:spacing w:before="80"/>
      <w:ind w:right="720"/>
      <w:jc w:val="center"/>
    </w:pPr>
    <w:rPr>
      <w:b/>
      <w:bCs/>
      <w:szCs w:val="20"/>
    </w:rPr>
  </w:style>
  <w:style w:type="paragraph" w:customStyle="1" w:styleId="JobTitle">
    <w:name w:val="Job Title"/>
    <w:next w:val="Achievement"/>
    <w:pPr>
      <w:spacing w:after="40" w:line="220" w:lineRule="atLeast"/>
    </w:pPr>
    <w:rPr>
      <w:rFonts w:ascii="Arial" w:hAnsi="Arial"/>
      <w:b/>
      <w:spacing w:val="-10"/>
    </w:rPr>
  </w:style>
  <w:style w:type="paragraph" w:styleId="BodyText">
    <w:name w:val="Body Text"/>
    <w:basedOn w:val="Normal"/>
    <w:pPr>
      <w:spacing w:after="120"/>
    </w:pPr>
  </w:style>
  <w:style w:type="character" w:customStyle="1" w:styleId="proditem">
    <w:name w:val="proditem"/>
    <w:basedOn w:val="DefaultParagraphFont"/>
  </w:style>
  <w:style w:type="paragraph" w:styleId="BodyText2">
    <w:name w:val="Body Text 2"/>
    <w:basedOn w:val="Normal"/>
    <w:pPr>
      <w:ind w:right="30"/>
    </w:pPr>
    <w:rPr>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character" w:customStyle="1" w:styleId="apple-style-span">
    <w:name w:val="apple-style-span"/>
    <w:basedOn w:val="DefaultParagraphFont"/>
    <w:rsid w:val="006D287F"/>
  </w:style>
  <w:style w:type="character" w:customStyle="1" w:styleId="apple-converted-space">
    <w:name w:val="apple-converted-space"/>
    <w:basedOn w:val="DefaultParagraphFont"/>
    <w:rsid w:val="006D287F"/>
  </w:style>
  <w:style w:type="paragraph" w:styleId="BodyTextIndent">
    <w:name w:val="Body Text Indent"/>
    <w:basedOn w:val="Normal"/>
    <w:link w:val="BodyTextIndentChar"/>
    <w:rsid w:val="00CF3B50"/>
    <w:pPr>
      <w:spacing w:after="120"/>
      <w:ind w:left="360"/>
    </w:pPr>
  </w:style>
  <w:style w:type="character" w:customStyle="1" w:styleId="BodyTextIndentChar">
    <w:name w:val="Body Text Indent Char"/>
    <w:link w:val="BodyTextIndent"/>
    <w:rsid w:val="00CF3B50"/>
    <w:rPr>
      <w:sz w:val="24"/>
      <w:szCs w:val="24"/>
    </w:rPr>
  </w:style>
  <w:style w:type="paragraph" w:customStyle="1" w:styleId="DataField11pt">
    <w:name w:val="Data Field 11pt"/>
    <w:basedOn w:val="Normal"/>
    <w:rsid w:val="00CF3B50"/>
    <w:pPr>
      <w:autoSpaceDE w:val="0"/>
      <w:autoSpaceDN w:val="0"/>
      <w:spacing w:line="300" w:lineRule="exact"/>
    </w:pPr>
    <w:rPr>
      <w:rFonts w:ascii="Arial" w:hAnsi="Arial" w:cs="Arial"/>
      <w:sz w:val="22"/>
      <w:szCs w:val="20"/>
    </w:rPr>
  </w:style>
  <w:style w:type="character" w:customStyle="1" w:styleId="il">
    <w:name w:val="il"/>
    <w:rsid w:val="00F300EE"/>
  </w:style>
  <w:style w:type="character" w:customStyle="1" w:styleId="Heading5Char">
    <w:name w:val="Heading 5 Char"/>
    <w:basedOn w:val="DefaultParagraphFont"/>
    <w:link w:val="Heading5"/>
    <w:rsid w:val="00240A6F"/>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974A6"/>
    <w:pPr>
      <w:spacing w:after="200" w:line="276" w:lineRule="auto"/>
      <w:ind w:left="720"/>
      <w:contextualSpacing/>
    </w:pPr>
    <w:rPr>
      <w:rFonts w:ascii="Calibri" w:eastAsia="Calibri" w:hAnsi="Calibri"/>
      <w:sz w:val="22"/>
      <w:szCs w:val="22"/>
    </w:rPr>
  </w:style>
  <w:style w:type="paragraph" w:customStyle="1" w:styleId="Text-Citation">
    <w:name w:val="Text - Citation"/>
    <w:uiPriority w:val="99"/>
    <w:rsid w:val="00FF4838"/>
    <w:pPr>
      <w:autoSpaceDE w:val="0"/>
      <w:autoSpaceDN w:val="0"/>
      <w:adjustRightInd w:val="0"/>
      <w:ind w:left="1080" w:hanging="3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7274">
      <w:bodyDiv w:val="1"/>
      <w:marLeft w:val="0"/>
      <w:marRight w:val="0"/>
      <w:marTop w:val="0"/>
      <w:marBottom w:val="0"/>
      <w:divBdr>
        <w:top w:val="none" w:sz="0" w:space="0" w:color="auto"/>
        <w:left w:val="none" w:sz="0" w:space="0" w:color="auto"/>
        <w:bottom w:val="none" w:sz="0" w:space="0" w:color="auto"/>
        <w:right w:val="none" w:sz="0" w:space="0" w:color="auto"/>
      </w:divBdr>
    </w:div>
    <w:div w:id="293802832">
      <w:bodyDiv w:val="1"/>
      <w:marLeft w:val="0"/>
      <w:marRight w:val="0"/>
      <w:marTop w:val="0"/>
      <w:marBottom w:val="0"/>
      <w:divBdr>
        <w:top w:val="none" w:sz="0" w:space="0" w:color="auto"/>
        <w:left w:val="none" w:sz="0" w:space="0" w:color="auto"/>
        <w:bottom w:val="none" w:sz="0" w:space="0" w:color="auto"/>
        <w:right w:val="none" w:sz="0" w:space="0" w:color="auto"/>
      </w:divBdr>
    </w:div>
    <w:div w:id="348683551">
      <w:bodyDiv w:val="1"/>
      <w:marLeft w:val="0"/>
      <w:marRight w:val="0"/>
      <w:marTop w:val="0"/>
      <w:marBottom w:val="0"/>
      <w:divBdr>
        <w:top w:val="none" w:sz="0" w:space="0" w:color="auto"/>
        <w:left w:val="none" w:sz="0" w:space="0" w:color="auto"/>
        <w:bottom w:val="none" w:sz="0" w:space="0" w:color="auto"/>
        <w:right w:val="none" w:sz="0" w:space="0" w:color="auto"/>
      </w:divBdr>
    </w:div>
    <w:div w:id="352465853">
      <w:bodyDiv w:val="1"/>
      <w:marLeft w:val="0"/>
      <w:marRight w:val="0"/>
      <w:marTop w:val="0"/>
      <w:marBottom w:val="0"/>
      <w:divBdr>
        <w:top w:val="none" w:sz="0" w:space="0" w:color="auto"/>
        <w:left w:val="none" w:sz="0" w:space="0" w:color="auto"/>
        <w:bottom w:val="none" w:sz="0" w:space="0" w:color="auto"/>
        <w:right w:val="none" w:sz="0" w:space="0" w:color="auto"/>
      </w:divBdr>
    </w:div>
    <w:div w:id="535776183">
      <w:bodyDiv w:val="1"/>
      <w:marLeft w:val="0"/>
      <w:marRight w:val="0"/>
      <w:marTop w:val="0"/>
      <w:marBottom w:val="0"/>
      <w:divBdr>
        <w:top w:val="none" w:sz="0" w:space="0" w:color="auto"/>
        <w:left w:val="none" w:sz="0" w:space="0" w:color="auto"/>
        <w:bottom w:val="none" w:sz="0" w:space="0" w:color="auto"/>
        <w:right w:val="none" w:sz="0" w:space="0" w:color="auto"/>
      </w:divBdr>
    </w:div>
    <w:div w:id="554853132">
      <w:bodyDiv w:val="1"/>
      <w:marLeft w:val="0"/>
      <w:marRight w:val="0"/>
      <w:marTop w:val="0"/>
      <w:marBottom w:val="0"/>
      <w:divBdr>
        <w:top w:val="none" w:sz="0" w:space="0" w:color="auto"/>
        <w:left w:val="none" w:sz="0" w:space="0" w:color="auto"/>
        <w:bottom w:val="none" w:sz="0" w:space="0" w:color="auto"/>
        <w:right w:val="none" w:sz="0" w:space="0" w:color="auto"/>
      </w:divBdr>
    </w:div>
    <w:div w:id="584265846">
      <w:bodyDiv w:val="1"/>
      <w:marLeft w:val="0"/>
      <w:marRight w:val="0"/>
      <w:marTop w:val="0"/>
      <w:marBottom w:val="0"/>
      <w:divBdr>
        <w:top w:val="none" w:sz="0" w:space="0" w:color="auto"/>
        <w:left w:val="none" w:sz="0" w:space="0" w:color="auto"/>
        <w:bottom w:val="none" w:sz="0" w:space="0" w:color="auto"/>
        <w:right w:val="none" w:sz="0" w:space="0" w:color="auto"/>
      </w:divBdr>
    </w:div>
    <w:div w:id="611330244">
      <w:bodyDiv w:val="1"/>
      <w:marLeft w:val="0"/>
      <w:marRight w:val="0"/>
      <w:marTop w:val="0"/>
      <w:marBottom w:val="0"/>
      <w:divBdr>
        <w:top w:val="none" w:sz="0" w:space="0" w:color="auto"/>
        <w:left w:val="none" w:sz="0" w:space="0" w:color="auto"/>
        <w:bottom w:val="none" w:sz="0" w:space="0" w:color="auto"/>
        <w:right w:val="none" w:sz="0" w:space="0" w:color="auto"/>
      </w:divBdr>
    </w:div>
    <w:div w:id="617179982">
      <w:bodyDiv w:val="1"/>
      <w:marLeft w:val="0"/>
      <w:marRight w:val="0"/>
      <w:marTop w:val="0"/>
      <w:marBottom w:val="0"/>
      <w:divBdr>
        <w:top w:val="none" w:sz="0" w:space="0" w:color="auto"/>
        <w:left w:val="none" w:sz="0" w:space="0" w:color="auto"/>
        <w:bottom w:val="none" w:sz="0" w:space="0" w:color="auto"/>
        <w:right w:val="none" w:sz="0" w:space="0" w:color="auto"/>
      </w:divBdr>
    </w:div>
    <w:div w:id="711346968">
      <w:bodyDiv w:val="1"/>
      <w:marLeft w:val="0"/>
      <w:marRight w:val="0"/>
      <w:marTop w:val="0"/>
      <w:marBottom w:val="0"/>
      <w:divBdr>
        <w:top w:val="none" w:sz="0" w:space="0" w:color="auto"/>
        <w:left w:val="none" w:sz="0" w:space="0" w:color="auto"/>
        <w:bottom w:val="none" w:sz="0" w:space="0" w:color="auto"/>
        <w:right w:val="none" w:sz="0" w:space="0" w:color="auto"/>
      </w:divBdr>
    </w:div>
    <w:div w:id="971398283">
      <w:bodyDiv w:val="1"/>
      <w:marLeft w:val="0"/>
      <w:marRight w:val="0"/>
      <w:marTop w:val="0"/>
      <w:marBottom w:val="0"/>
      <w:divBdr>
        <w:top w:val="none" w:sz="0" w:space="0" w:color="auto"/>
        <w:left w:val="none" w:sz="0" w:space="0" w:color="auto"/>
        <w:bottom w:val="none" w:sz="0" w:space="0" w:color="auto"/>
        <w:right w:val="none" w:sz="0" w:space="0" w:color="auto"/>
      </w:divBdr>
    </w:div>
    <w:div w:id="1047727035">
      <w:bodyDiv w:val="1"/>
      <w:marLeft w:val="0"/>
      <w:marRight w:val="0"/>
      <w:marTop w:val="0"/>
      <w:marBottom w:val="0"/>
      <w:divBdr>
        <w:top w:val="none" w:sz="0" w:space="0" w:color="auto"/>
        <w:left w:val="none" w:sz="0" w:space="0" w:color="auto"/>
        <w:bottom w:val="none" w:sz="0" w:space="0" w:color="auto"/>
        <w:right w:val="none" w:sz="0" w:space="0" w:color="auto"/>
      </w:divBdr>
    </w:div>
    <w:div w:id="1093473885">
      <w:bodyDiv w:val="1"/>
      <w:marLeft w:val="0"/>
      <w:marRight w:val="0"/>
      <w:marTop w:val="0"/>
      <w:marBottom w:val="0"/>
      <w:divBdr>
        <w:top w:val="none" w:sz="0" w:space="0" w:color="auto"/>
        <w:left w:val="none" w:sz="0" w:space="0" w:color="auto"/>
        <w:bottom w:val="none" w:sz="0" w:space="0" w:color="auto"/>
        <w:right w:val="none" w:sz="0" w:space="0" w:color="auto"/>
      </w:divBdr>
      <w:divsChild>
        <w:div w:id="360253840">
          <w:marLeft w:val="0"/>
          <w:marRight w:val="0"/>
          <w:marTop w:val="0"/>
          <w:marBottom w:val="0"/>
          <w:divBdr>
            <w:top w:val="none" w:sz="0" w:space="0" w:color="auto"/>
            <w:left w:val="none" w:sz="0" w:space="0" w:color="auto"/>
            <w:bottom w:val="none" w:sz="0" w:space="0" w:color="auto"/>
            <w:right w:val="none" w:sz="0" w:space="0" w:color="auto"/>
          </w:divBdr>
        </w:div>
      </w:divsChild>
    </w:div>
    <w:div w:id="1132946233">
      <w:bodyDiv w:val="1"/>
      <w:marLeft w:val="0"/>
      <w:marRight w:val="0"/>
      <w:marTop w:val="0"/>
      <w:marBottom w:val="0"/>
      <w:divBdr>
        <w:top w:val="none" w:sz="0" w:space="0" w:color="auto"/>
        <w:left w:val="none" w:sz="0" w:space="0" w:color="auto"/>
        <w:bottom w:val="none" w:sz="0" w:space="0" w:color="auto"/>
        <w:right w:val="none" w:sz="0" w:space="0" w:color="auto"/>
      </w:divBdr>
      <w:divsChild>
        <w:div w:id="2144225207">
          <w:marLeft w:val="0"/>
          <w:marRight w:val="0"/>
          <w:marTop w:val="0"/>
          <w:marBottom w:val="0"/>
          <w:divBdr>
            <w:top w:val="none" w:sz="0" w:space="0" w:color="auto"/>
            <w:left w:val="none" w:sz="0" w:space="0" w:color="auto"/>
            <w:bottom w:val="none" w:sz="0" w:space="0" w:color="auto"/>
            <w:right w:val="none" w:sz="0" w:space="0" w:color="auto"/>
          </w:divBdr>
        </w:div>
      </w:divsChild>
    </w:div>
    <w:div w:id="1133328153">
      <w:bodyDiv w:val="1"/>
      <w:marLeft w:val="0"/>
      <w:marRight w:val="0"/>
      <w:marTop w:val="0"/>
      <w:marBottom w:val="0"/>
      <w:divBdr>
        <w:top w:val="none" w:sz="0" w:space="0" w:color="auto"/>
        <w:left w:val="none" w:sz="0" w:space="0" w:color="auto"/>
        <w:bottom w:val="none" w:sz="0" w:space="0" w:color="auto"/>
        <w:right w:val="none" w:sz="0" w:space="0" w:color="auto"/>
      </w:divBdr>
    </w:div>
    <w:div w:id="1190415350">
      <w:bodyDiv w:val="1"/>
      <w:marLeft w:val="0"/>
      <w:marRight w:val="0"/>
      <w:marTop w:val="0"/>
      <w:marBottom w:val="0"/>
      <w:divBdr>
        <w:top w:val="none" w:sz="0" w:space="0" w:color="auto"/>
        <w:left w:val="none" w:sz="0" w:space="0" w:color="auto"/>
        <w:bottom w:val="none" w:sz="0" w:space="0" w:color="auto"/>
        <w:right w:val="none" w:sz="0" w:space="0" w:color="auto"/>
      </w:divBdr>
    </w:div>
    <w:div w:id="1246720830">
      <w:bodyDiv w:val="1"/>
      <w:marLeft w:val="0"/>
      <w:marRight w:val="0"/>
      <w:marTop w:val="0"/>
      <w:marBottom w:val="0"/>
      <w:divBdr>
        <w:top w:val="none" w:sz="0" w:space="0" w:color="auto"/>
        <w:left w:val="none" w:sz="0" w:space="0" w:color="auto"/>
        <w:bottom w:val="none" w:sz="0" w:space="0" w:color="auto"/>
        <w:right w:val="none" w:sz="0" w:space="0" w:color="auto"/>
      </w:divBdr>
    </w:div>
    <w:div w:id="1627084300">
      <w:bodyDiv w:val="1"/>
      <w:marLeft w:val="0"/>
      <w:marRight w:val="0"/>
      <w:marTop w:val="0"/>
      <w:marBottom w:val="0"/>
      <w:divBdr>
        <w:top w:val="none" w:sz="0" w:space="0" w:color="auto"/>
        <w:left w:val="none" w:sz="0" w:space="0" w:color="auto"/>
        <w:bottom w:val="none" w:sz="0" w:space="0" w:color="auto"/>
        <w:right w:val="none" w:sz="0" w:space="0" w:color="auto"/>
      </w:divBdr>
    </w:div>
    <w:div w:id="1667006043">
      <w:bodyDiv w:val="1"/>
      <w:marLeft w:val="0"/>
      <w:marRight w:val="0"/>
      <w:marTop w:val="0"/>
      <w:marBottom w:val="0"/>
      <w:divBdr>
        <w:top w:val="none" w:sz="0" w:space="0" w:color="auto"/>
        <w:left w:val="none" w:sz="0" w:space="0" w:color="auto"/>
        <w:bottom w:val="none" w:sz="0" w:space="0" w:color="auto"/>
        <w:right w:val="none" w:sz="0" w:space="0" w:color="auto"/>
      </w:divBdr>
    </w:div>
    <w:div w:id="1796286573">
      <w:bodyDiv w:val="1"/>
      <w:marLeft w:val="0"/>
      <w:marRight w:val="0"/>
      <w:marTop w:val="0"/>
      <w:marBottom w:val="0"/>
      <w:divBdr>
        <w:top w:val="none" w:sz="0" w:space="0" w:color="auto"/>
        <w:left w:val="none" w:sz="0" w:space="0" w:color="auto"/>
        <w:bottom w:val="none" w:sz="0" w:space="0" w:color="auto"/>
        <w:right w:val="none" w:sz="0" w:space="0" w:color="auto"/>
      </w:divBdr>
    </w:div>
    <w:div w:id="1800801059">
      <w:bodyDiv w:val="1"/>
      <w:marLeft w:val="0"/>
      <w:marRight w:val="0"/>
      <w:marTop w:val="0"/>
      <w:marBottom w:val="0"/>
      <w:divBdr>
        <w:top w:val="none" w:sz="0" w:space="0" w:color="auto"/>
        <w:left w:val="none" w:sz="0" w:space="0" w:color="auto"/>
        <w:bottom w:val="none" w:sz="0" w:space="0" w:color="auto"/>
        <w:right w:val="none" w:sz="0" w:space="0" w:color="auto"/>
      </w:divBdr>
    </w:div>
    <w:div w:id="1806119495">
      <w:bodyDiv w:val="1"/>
      <w:marLeft w:val="0"/>
      <w:marRight w:val="0"/>
      <w:marTop w:val="0"/>
      <w:marBottom w:val="0"/>
      <w:divBdr>
        <w:top w:val="none" w:sz="0" w:space="0" w:color="auto"/>
        <w:left w:val="none" w:sz="0" w:space="0" w:color="auto"/>
        <w:bottom w:val="none" w:sz="0" w:space="0" w:color="auto"/>
        <w:right w:val="none" w:sz="0" w:space="0" w:color="auto"/>
      </w:divBdr>
    </w:div>
    <w:div w:id="1940521715">
      <w:bodyDiv w:val="1"/>
      <w:marLeft w:val="0"/>
      <w:marRight w:val="0"/>
      <w:marTop w:val="0"/>
      <w:marBottom w:val="0"/>
      <w:divBdr>
        <w:top w:val="none" w:sz="0" w:space="0" w:color="auto"/>
        <w:left w:val="none" w:sz="0" w:space="0" w:color="auto"/>
        <w:bottom w:val="none" w:sz="0" w:space="0" w:color="auto"/>
        <w:right w:val="none" w:sz="0" w:space="0" w:color="auto"/>
      </w:divBdr>
    </w:div>
    <w:div w:id="213602053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song5@ucmerced.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15</Pages>
  <Words>5137</Words>
  <Characters>29284</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Anna V</vt:lpstr>
    </vt:vector>
  </TitlesOfParts>
  <Company> CVRI</Company>
  <LinksUpToDate>false</LinksUpToDate>
  <CharactersWithSpaces>34353</CharactersWithSpaces>
  <SharedDoc>false</SharedDoc>
  <HLinks>
    <vt:vector size="6" baseType="variant">
      <vt:variant>
        <vt:i4>5898279</vt:i4>
      </vt:variant>
      <vt:variant>
        <vt:i4>0</vt:i4>
      </vt:variant>
      <vt:variant>
        <vt:i4>0</vt:i4>
      </vt:variant>
      <vt:variant>
        <vt:i4>5</vt:i4>
      </vt:variant>
      <vt:variant>
        <vt:lpwstr>mailto:asong5@ucmerced.edu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V</dc:title>
  <dc:subject/>
  <dc:creator>Fellow</dc:creator>
  <cp:keywords/>
  <dc:description/>
  <cp:lastModifiedBy>Anna Song</cp:lastModifiedBy>
  <cp:revision>18</cp:revision>
  <cp:lastPrinted>2011-04-26T23:02:00Z</cp:lastPrinted>
  <dcterms:created xsi:type="dcterms:W3CDTF">2018-07-15T17:48:00Z</dcterms:created>
  <dcterms:modified xsi:type="dcterms:W3CDTF">2019-04-08T19:19:00Z</dcterms:modified>
</cp:coreProperties>
</file>